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27BF" w:rsidRDefault="00110513">
      <w:pPr>
        <w:sectPr w:rsidR="003C27BF">
          <w:headerReference w:type="default" r:id="rId8"/>
          <w:type w:val="continuous"/>
          <w:pgSz w:w="11910" w:h="16840"/>
          <w:pgMar w:top="620" w:right="440" w:bottom="280" w:left="460" w:header="720" w:footer="720" w:gutter="0"/>
          <w:cols w:space="720"/>
        </w:sectPr>
      </w:pPr>
      <w:r>
        <w:rPr>
          <w:b/>
          <w:noProof/>
          <w:sz w:val="24"/>
          <w:lang w:bidi="ar-SA"/>
        </w:rPr>
        <w:drawing>
          <wp:inline distT="0" distB="0" distL="0" distR="0" wp14:anchorId="00833EA5" wp14:editId="4606E5EE">
            <wp:extent cx="6991350" cy="9884424"/>
            <wp:effectExtent l="0" t="0" r="0" b="0"/>
            <wp:docPr id="4" name="Рисунок 4" descr="C:\Users\Пользователь\Desktop\ДЛя Работы в субботу\Сканы  РПД\История русской классич муз\История рус. класич муз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ДЛя Работы в субботу\Сканы  РПД\История русской классич муз\История рус. класич муз - 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84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lang w:bidi="ar-SA"/>
        </w:rPr>
        <w:lastRenderedPageBreak/>
        <w:drawing>
          <wp:inline distT="0" distB="0" distL="0" distR="0">
            <wp:extent cx="7561580" cy="10686415"/>
            <wp:effectExtent l="0" t="0" r="0" b="0"/>
            <wp:docPr id="6" name="Рисунок 6" descr="C:\Users\Пользователь\Desktop\ДЛя Работы в субботу\Сканы  РПД\История русской классич муз\История рус. класич муз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ДЛя Работы в субботу\Сканы  РПД\История русской классич муз\История рус. класич муз - 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1580" cy="1068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8BD">
        <w:rPr>
          <w:noProof/>
          <w:lang w:bidi="ar-SA"/>
        </w:rPr>
        <w:lastRenderedPageBreak/>
        <w:drawing>
          <wp:inline distT="0" distB="0" distL="0" distR="0">
            <wp:extent cx="6991350" cy="9886131"/>
            <wp:effectExtent l="0" t="0" r="0" b="0"/>
            <wp:docPr id="8" name="Рисунок 8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86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C27BF" w:rsidRDefault="00CE7AFB">
      <w:pPr>
        <w:pStyle w:val="a3"/>
        <w:spacing w:before="6"/>
        <w:rPr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49684992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3620516</wp:posOffset>
            </wp:positionV>
            <wp:extent cx="6879476" cy="180975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9476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49686016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6396101</wp:posOffset>
            </wp:positionV>
            <wp:extent cx="6840855" cy="338327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338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3C27BF">
        <w:trPr>
          <w:trHeight w:val="268"/>
        </w:trPr>
        <w:tc>
          <w:tcPr>
            <w:tcW w:w="10772" w:type="dxa"/>
            <w:gridSpan w:val="2"/>
          </w:tcPr>
          <w:p w:rsidR="003C27BF" w:rsidRDefault="00CE7AFB">
            <w:pPr>
              <w:pStyle w:val="TableParagraph"/>
              <w:spacing w:before="4"/>
              <w:ind w:left="308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1. ЦЕЛИ И ЗАДАЧИ ОСВОЕНИЯ ДИСЦИПЛИНЫ</w:t>
            </w:r>
          </w:p>
        </w:tc>
      </w:tr>
      <w:tr w:rsidR="003C27BF">
        <w:trPr>
          <w:trHeight w:val="951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1.1</w:t>
            </w:r>
          </w:p>
        </w:tc>
        <w:tc>
          <w:tcPr>
            <w:tcW w:w="10007" w:type="dxa"/>
          </w:tcPr>
          <w:p w:rsidR="003C27BF" w:rsidRDefault="00CE7AFB">
            <w:pPr>
              <w:pStyle w:val="TableParagraph"/>
              <w:spacing w:before="4" w:line="247" w:lineRule="auto"/>
              <w:ind w:left="58" w:right="452"/>
              <w:rPr>
                <w:sz w:val="19"/>
              </w:rPr>
            </w:pPr>
            <w:r>
              <w:rPr>
                <w:w w:val="105"/>
                <w:sz w:val="19"/>
              </w:rPr>
              <w:t>Целями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освоения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дисциплины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являются: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воспитание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3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понимания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основных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закономерностей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развития мировой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музыкальной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культуры,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раскрытие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специфики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отражения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действительности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образах и формах </w:t>
            </w:r>
            <w:r>
              <w:rPr>
                <w:spacing w:val="-3"/>
                <w:w w:val="105"/>
                <w:sz w:val="19"/>
              </w:rPr>
              <w:t xml:space="preserve">музыкального искусства, </w:t>
            </w:r>
            <w:r>
              <w:rPr>
                <w:w w:val="105"/>
                <w:sz w:val="19"/>
              </w:rPr>
              <w:t xml:space="preserve">а также </w:t>
            </w:r>
            <w:r>
              <w:rPr>
                <w:spacing w:val="-3"/>
                <w:w w:val="105"/>
                <w:sz w:val="19"/>
              </w:rPr>
              <w:t xml:space="preserve">воздействия </w:t>
            </w:r>
            <w:r>
              <w:rPr>
                <w:w w:val="105"/>
                <w:sz w:val="19"/>
              </w:rPr>
              <w:t xml:space="preserve">творчества </w:t>
            </w:r>
            <w:r>
              <w:rPr>
                <w:spacing w:val="-3"/>
                <w:w w:val="105"/>
                <w:sz w:val="19"/>
              </w:rPr>
              <w:t xml:space="preserve">величайших </w:t>
            </w:r>
            <w:r>
              <w:rPr>
                <w:w w:val="105"/>
                <w:sz w:val="19"/>
              </w:rPr>
              <w:t xml:space="preserve">композиторов и шедевров мировой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spacing w:val="-4"/>
                <w:w w:val="105"/>
                <w:sz w:val="19"/>
              </w:rPr>
              <w:t xml:space="preserve">культуры </w:t>
            </w:r>
            <w:r>
              <w:rPr>
                <w:w w:val="105"/>
                <w:sz w:val="19"/>
              </w:rPr>
              <w:t xml:space="preserve">на </w:t>
            </w:r>
            <w:r>
              <w:rPr>
                <w:spacing w:val="-4"/>
                <w:w w:val="105"/>
                <w:sz w:val="19"/>
              </w:rPr>
              <w:t xml:space="preserve">духовную </w:t>
            </w:r>
            <w:r>
              <w:rPr>
                <w:w w:val="105"/>
                <w:sz w:val="19"/>
              </w:rPr>
              <w:t>жизнь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общества.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1.2</w:t>
            </w:r>
          </w:p>
        </w:tc>
        <w:tc>
          <w:tcPr>
            <w:tcW w:w="10007" w:type="dxa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Задачи:</w:t>
            </w:r>
          </w:p>
        </w:tc>
      </w:tr>
      <w:tr w:rsidR="003C27BF">
        <w:trPr>
          <w:trHeight w:val="502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1.3</w:t>
            </w:r>
          </w:p>
        </w:tc>
        <w:tc>
          <w:tcPr>
            <w:tcW w:w="10007" w:type="dxa"/>
          </w:tcPr>
          <w:p w:rsidR="003C27BF" w:rsidRDefault="00CE7AFB">
            <w:pPr>
              <w:pStyle w:val="TableParagraph"/>
              <w:spacing w:before="4" w:line="247" w:lineRule="auto"/>
              <w:ind w:left="58" w:right="452"/>
              <w:rPr>
                <w:sz w:val="19"/>
              </w:rPr>
            </w:pPr>
            <w:r>
              <w:rPr>
                <w:w w:val="105"/>
                <w:sz w:val="19"/>
              </w:rPr>
              <w:t>•приобщить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художественным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духовным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ценностям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профессионального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изучения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истории </w:t>
            </w:r>
            <w:r>
              <w:rPr>
                <w:spacing w:val="-3"/>
                <w:w w:val="105"/>
                <w:sz w:val="19"/>
              </w:rPr>
              <w:t>русской музыкальной</w:t>
            </w:r>
            <w:r>
              <w:rPr>
                <w:spacing w:val="-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культуры;</w:t>
            </w:r>
          </w:p>
        </w:tc>
      </w:tr>
      <w:tr w:rsidR="003C27BF">
        <w:trPr>
          <w:trHeight w:val="502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1.4</w:t>
            </w:r>
          </w:p>
        </w:tc>
        <w:tc>
          <w:tcPr>
            <w:tcW w:w="10007" w:type="dxa"/>
          </w:tcPr>
          <w:p w:rsidR="003C27BF" w:rsidRDefault="00CE7AFB">
            <w:pPr>
              <w:pStyle w:val="TableParagraph"/>
              <w:spacing w:before="4" w:line="247" w:lineRule="auto"/>
              <w:ind w:left="58" w:right="452"/>
              <w:rPr>
                <w:sz w:val="19"/>
              </w:rPr>
            </w:pPr>
            <w:r>
              <w:rPr>
                <w:w w:val="105"/>
                <w:sz w:val="19"/>
              </w:rPr>
              <w:t>•заложить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эстетические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методологические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основы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самостоятельной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оценки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освоения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художественных явлений;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1.5</w:t>
            </w:r>
          </w:p>
        </w:tc>
        <w:tc>
          <w:tcPr>
            <w:tcW w:w="10007" w:type="dxa"/>
          </w:tcPr>
          <w:p w:rsidR="003C27BF" w:rsidRDefault="00CE7AFB">
            <w:pPr>
              <w:pStyle w:val="TableParagraph"/>
              <w:numPr>
                <w:ilvl w:val="0"/>
                <w:numId w:val="11"/>
              </w:numPr>
              <w:tabs>
                <w:tab w:val="left" w:pos="128"/>
              </w:tabs>
              <w:spacing w:before="4"/>
              <w:rPr>
                <w:sz w:val="19"/>
              </w:rPr>
            </w:pPr>
            <w:r>
              <w:rPr>
                <w:w w:val="105"/>
                <w:sz w:val="19"/>
              </w:rPr>
              <w:t>стимулировать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овладение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специальной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терминологией,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способствовать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развитию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речи;</w:t>
            </w:r>
          </w:p>
        </w:tc>
      </w:tr>
      <w:tr w:rsidR="003C27BF">
        <w:trPr>
          <w:trHeight w:val="502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1.6</w:t>
            </w:r>
          </w:p>
        </w:tc>
        <w:tc>
          <w:tcPr>
            <w:tcW w:w="10007" w:type="dxa"/>
          </w:tcPr>
          <w:p w:rsidR="003C27BF" w:rsidRDefault="00CE7AFB">
            <w:pPr>
              <w:pStyle w:val="TableParagraph"/>
              <w:spacing w:before="4" w:line="247" w:lineRule="auto"/>
              <w:ind w:left="58" w:right="452"/>
              <w:rPr>
                <w:sz w:val="19"/>
              </w:rPr>
            </w:pPr>
            <w:r>
              <w:rPr>
                <w:w w:val="105"/>
                <w:sz w:val="19"/>
              </w:rPr>
              <w:t>•научить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пониманию</w:t>
            </w:r>
            <w:r>
              <w:rPr>
                <w:spacing w:val="-33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явлений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контексте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художественной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эпохи,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исторического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процесса, обогатить слуховой</w:t>
            </w:r>
            <w:r>
              <w:rPr>
                <w:spacing w:val="-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опыт;</w:t>
            </w:r>
          </w:p>
        </w:tc>
      </w:tr>
      <w:tr w:rsidR="003C27BF">
        <w:trPr>
          <w:trHeight w:val="727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1.7</w:t>
            </w:r>
          </w:p>
        </w:tc>
        <w:tc>
          <w:tcPr>
            <w:tcW w:w="10007" w:type="dxa"/>
          </w:tcPr>
          <w:p w:rsidR="003C27BF" w:rsidRDefault="00CE7AFB">
            <w:pPr>
              <w:pStyle w:val="TableParagraph"/>
              <w:spacing w:before="4" w:line="247" w:lineRule="auto"/>
              <w:ind w:left="58" w:right="433"/>
              <w:rPr>
                <w:sz w:val="19"/>
              </w:rPr>
            </w:pPr>
            <w:r>
              <w:rPr>
                <w:w w:val="105"/>
                <w:sz w:val="19"/>
              </w:rPr>
              <w:t>•научить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интегрировать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знания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всем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музыкально-теоретическим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дисциплинам,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также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общим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гуманитарным дисциплинам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(мировая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художественная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культура,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философия,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эстетика)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при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стилевой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характеристике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конкретных произведений.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1.8</w:t>
            </w:r>
          </w:p>
        </w:tc>
        <w:tc>
          <w:tcPr>
            <w:tcW w:w="10007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</w:tbl>
    <w:p w:rsidR="003C27BF" w:rsidRDefault="003C27BF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2069"/>
        <w:gridCol w:w="7937"/>
      </w:tblGrid>
      <w:tr w:rsidR="003C27BF">
        <w:trPr>
          <w:trHeight w:val="268"/>
        </w:trPr>
        <w:tc>
          <w:tcPr>
            <w:tcW w:w="10771" w:type="dxa"/>
            <w:gridSpan w:val="3"/>
          </w:tcPr>
          <w:p w:rsidR="003C27BF" w:rsidRDefault="00CE7AFB">
            <w:pPr>
              <w:pStyle w:val="TableParagraph"/>
              <w:spacing w:line="207" w:lineRule="exact"/>
              <w:ind w:left="309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2. МЕСТО ДИСЦИПЛИНЫ В СТРУКТУРЕ ОПОП</w:t>
            </w:r>
          </w:p>
        </w:tc>
      </w:tr>
      <w:tr w:rsidR="003C27BF">
        <w:trPr>
          <w:trHeight w:val="268"/>
        </w:trPr>
        <w:tc>
          <w:tcPr>
            <w:tcW w:w="2834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left="502"/>
              <w:rPr>
                <w:sz w:val="19"/>
              </w:rPr>
            </w:pPr>
            <w:r>
              <w:rPr>
                <w:w w:val="105"/>
                <w:sz w:val="19"/>
              </w:rPr>
              <w:t>Цикл (раздел) ОПОП:</w:t>
            </w:r>
          </w:p>
        </w:tc>
        <w:tc>
          <w:tcPr>
            <w:tcW w:w="7937" w:type="dxa"/>
          </w:tcPr>
          <w:p w:rsidR="003C27BF" w:rsidRDefault="00CE7AFB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Б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.В.10</w:t>
            </w:r>
          </w:p>
        </w:tc>
      </w:tr>
      <w:tr w:rsidR="003C27BF">
        <w:trPr>
          <w:trHeight w:val="26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2.1</w:t>
            </w:r>
          </w:p>
        </w:tc>
        <w:tc>
          <w:tcPr>
            <w:tcW w:w="10006" w:type="dxa"/>
            <w:gridSpan w:val="2"/>
          </w:tcPr>
          <w:p w:rsidR="003C27BF" w:rsidRDefault="00CE7AFB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Требования к предварительной подготовке обучающегося:</w:t>
            </w:r>
          </w:p>
        </w:tc>
      </w:tr>
      <w:tr w:rsidR="003C27BF">
        <w:trPr>
          <w:trHeight w:val="727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2.1.1</w:t>
            </w:r>
          </w:p>
        </w:tc>
        <w:tc>
          <w:tcPr>
            <w:tcW w:w="10006" w:type="dxa"/>
            <w:gridSpan w:val="2"/>
          </w:tcPr>
          <w:p w:rsidR="003C27BF" w:rsidRDefault="00CE7AFB">
            <w:pPr>
              <w:pStyle w:val="TableParagraph"/>
              <w:spacing w:before="4" w:line="247" w:lineRule="auto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Для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изучения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данной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дисциплины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требуются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знания,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полученные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предыдущем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уровне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среднем профессиональном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учебном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заведении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(музыкальном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колледже,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педагогическом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колледже,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хоровом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колледже, колледже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культуры)</w:t>
            </w:r>
          </w:p>
        </w:tc>
      </w:tr>
      <w:tr w:rsidR="003C27BF">
        <w:trPr>
          <w:trHeight w:val="502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2.2</w:t>
            </w:r>
          </w:p>
        </w:tc>
        <w:tc>
          <w:tcPr>
            <w:tcW w:w="10006" w:type="dxa"/>
            <w:gridSpan w:val="2"/>
          </w:tcPr>
          <w:p w:rsidR="003C27BF" w:rsidRDefault="00CE7AFB">
            <w:pPr>
              <w:pStyle w:val="TableParagraph"/>
              <w:spacing w:before="4" w:line="247" w:lineRule="auto"/>
              <w:ind w:left="58" w:right="1580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Дисциплины</w:t>
            </w:r>
            <w:r>
              <w:rPr>
                <w:b/>
                <w:spacing w:val="-25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и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практики,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для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spacing w:val="-3"/>
                <w:w w:val="105"/>
                <w:sz w:val="19"/>
              </w:rPr>
              <w:t>которых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освоение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данной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дисциплины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(модуля)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необходимо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как предшествующее: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</w:t>
            </w:r>
          </w:p>
        </w:tc>
        <w:tc>
          <w:tcPr>
            <w:tcW w:w="10006" w:type="dxa"/>
            <w:gridSpan w:val="2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Философия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2.2.2</w:t>
            </w:r>
          </w:p>
        </w:tc>
        <w:tc>
          <w:tcPr>
            <w:tcW w:w="10006" w:type="dxa"/>
            <w:gridSpan w:val="2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Проектирование культурно-образовательного пространства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2.2.3</w:t>
            </w:r>
          </w:p>
        </w:tc>
        <w:tc>
          <w:tcPr>
            <w:tcW w:w="10006" w:type="dxa"/>
            <w:gridSpan w:val="2"/>
          </w:tcPr>
          <w:p w:rsidR="003C27BF" w:rsidRDefault="00CE7AFB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Проектирование культурно-просветительских программ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2.2.4</w:t>
            </w:r>
          </w:p>
        </w:tc>
        <w:tc>
          <w:tcPr>
            <w:tcW w:w="10006" w:type="dxa"/>
            <w:gridSpan w:val="2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Академические основы профессиональной деятельности педагога - музыканта</w:t>
            </w:r>
          </w:p>
        </w:tc>
      </w:tr>
      <w:tr w:rsidR="003C27BF">
        <w:trPr>
          <w:trHeight w:val="502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2.2.5</w:t>
            </w:r>
          </w:p>
        </w:tc>
        <w:tc>
          <w:tcPr>
            <w:tcW w:w="10006" w:type="dxa"/>
            <w:gridSpan w:val="2"/>
          </w:tcPr>
          <w:p w:rsidR="003C27BF" w:rsidRDefault="00CE7AFB">
            <w:pPr>
              <w:pStyle w:val="TableParagraph"/>
              <w:spacing w:before="4" w:line="247" w:lineRule="auto"/>
              <w:ind w:left="58" w:right="541"/>
              <w:rPr>
                <w:sz w:val="19"/>
              </w:rPr>
            </w:pPr>
            <w:r>
              <w:rPr>
                <w:w w:val="105"/>
                <w:sz w:val="19"/>
              </w:rPr>
              <w:t>Нац.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образы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мира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традиц.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культуре.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Междунар.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сотрудничество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сфере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муз.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культуры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образования. </w:t>
            </w:r>
            <w:r>
              <w:rPr>
                <w:spacing w:val="-4"/>
                <w:w w:val="105"/>
                <w:sz w:val="19"/>
              </w:rPr>
              <w:t xml:space="preserve">Режиссура </w:t>
            </w:r>
            <w:r>
              <w:rPr>
                <w:w w:val="105"/>
                <w:sz w:val="19"/>
              </w:rPr>
              <w:t>массовых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праздников</w:t>
            </w:r>
          </w:p>
        </w:tc>
      </w:tr>
      <w:tr w:rsidR="003C27BF">
        <w:trPr>
          <w:trHeight w:val="270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2.2.6</w:t>
            </w:r>
          </w:p>
        </w:tc>
        <w:tc>
          <w:tcPr>
            <w:tcW w:w="10006" w:type="dxa"/>
            <w:gridSpan w:val="2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Основы музыкально-просветительской деятельности педагога - музыканта</w:t>
            </w:r>
          </w:p>
        </w:tc>
      </w:tr>
    </w:tbl>
    <w:p w:rsidR="003C27BF" w:rsidRDefault="003C27BF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9498"/>
      </w:tblGrid>
      <w:tr w:rsidR="003C27BF">
        <w:trPr>
          <w:trHeight w:val="517"/>
        </w:trPr>
        <w:tc>
          <w:tcPr>
            <w:tcW w:w="10774" w:type="dxa"/>
            <w:gridSpan w:val="2"/>
          </w:tcPr>
          <w:p w:rsidR="003C27BF" w:rsidRDefault="00CE7AFB">
            <w:pPr>
              <w:pStyle w:val="TableParagraph"/>
              <w:spacing w:before="34" w:line="247" w:lineRule="auto"/>
              <w:ind w:left="4870" w:hanging="4368"/>
              <w:rPr>
                <w:b/>
                <w:sz w:val="19"/>
              </w:rPr>
            </w:pPr>
            <w:r>
              <w:rPr>
                <w:b/>
                <w:sz w:val="19"/>
              </w:rPr>
              <w:t xml:space="preserve">3. КОМПЕТЕНЦИИ ОБУЧАЮЩЕГОСЯ, ФОРМИРУЕМЫЕ В РЕЗУЛЬТАТЕ ОСВОЕНИЯ ДИСЦИПЛИНЫ </w:t>
            </w:r>
            <w:r>
              <w:rPr>
                <w:b/>
                <w:w w:val="105"/>
                <w:sz w:val="19"/>
              </w:rPr>
              <w:t>(МОДУЛЯ)</w:t>
            </w:r>
          </w:p>
        </w:tc>
      </w:tr>
      <w:tr w:rsidR="003C27BF">
        <w:trPr>
          <w:trHeight w:val="757"/>
        </w:trPr>
        <w:tc>
          <w:tcPr>
            <w:tcW w:w="10774" w:type="dxa"/>
            <w:gridSpan w:val="2"/>
          </w:tcPr>
          <w:p w:rsidR="003C27BF" w:rsidRDefault="00CE7AFB">
            <w:pPr>
              <w:pStyle w:val="TableParagraph"/>
              <w:spacing w:before="19" w:line="247" w:lineRule="auto"/>
              <w:ind w:left="397" w:right="430" w:hanging="11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ПК-4: способностью использовать возможности образовательной среды для достижения личностных, </w:t>
            </w:r>
            <w:r>
              <w:rPr>
                <w:b/>
                <w:sz w:val="19"/>
              </w:rPr>
              <w:t xml:space="preserve">метапредметных и предметных результатов обучения и обеспечения качества учебно-воспитательного процесса </w:t>
            </w:r>
            <w:r>
              <w:rPr>
                <w:b/>
                <w:w w:val="105"/>
                <w:sz w:val="19"/>
              </w:rPr>
              <w:t>средствами преподаваемого учебного предмета</w:t>
            </w:r>
          </w:p>
        </w:tc>
      </w:tr>
      <w:tr w:rsidR="003C27BF">
        <w:trPr>
          <w:trHeight w:val="268"/>
        </w:trPr>
        <w:tc>
          <w:tcPr>
            <w:tcW w:w="10774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Знать:</w:t>
            </w:r>
          </w:p>
        </w:tc>
      </w:tr>
      <w:tr w:rsidR="003C27BF">
        <w:trPr>
          <w:trHeight w:val="472"/>
        </w:trPr>
        <w:tc>
          <w:tcPr>
            <w:tcW w:w="1276" w:type="dxa"/>
          </w:tcPr>
          <w:p w:rsidR="003C27BF" w:rsidRDefault="00CE7AFB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3C27BF" w:rsidRDefault="003C27BF">
            <w:pPr>
              <w:pStyle w:val="TableParagraph"/>
              <w:spacing w:before="6"/>
              <w:rPr>
                <w:sz w:val="18"/>
              </w:rPr>
            </w:pPr>
          </w:p>
          <w:p w:rsidR="003C27BF" w:rsidRDefault="00CE7AFB">
            <w:pPr>
              <w:pStyle w:val="TableParagraph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готов осозновать национальное своеобразие, образное и идейное содержание отечественной музыки;</w:t>
            </w:r>
          </w:p>
        </w:tc>
      </w:tr>
      <w:tr w:rsidR="003C27BF">
        <w:trPr>
          <w:trHeight w:val="921"/>
        </w:trPr>
        <w:tc>
          <w:tcPr>
            <w:tcW w:w="1276" w:type="dxa"/>
          </w:tcPr>
          <w:p w:rsidR="003C27BF" w:rsidRDefault="00CE7AFB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3C27BF" w:rsidRDefault="003C27BF">
            <w:pPr>
              <w:pStyle w:val="TableParagraph"/>
            </w:pPr>
          </w:p>
          <w:p w:rsidR="003C27BF" w:rsidRDefault="00CE7AFB">
            <w:pPr>
              <w:pStyle w:val="TableParagraph"/>
              <w:spacing w:before="184" w:line="247" w:lineRule="auto"/>
              <w:ind w:left="57" w:right="926"/>
              <w:rPr>
                <w:sz w:val="19"/>
              </w:rPr>
            </w:pPr>
            <w:r>
              <w:rPr>
                <w:w w:val="105"/>
                <w:sz w:val="19"/>
              </w:rPr>
              <w:t>частичное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осознование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национального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своеобразия,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образного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идейного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содержания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отечественной </w:t>
            </w:r>
            <w:r>
              <w:rPr>
                <w:spacing w:val="-4"/>
                <w:w w:val="105"/>
                <w:sz w:val="19"/>
              </w:rPr>
              <w:t>музыки;</w:t>
            </w:r>
          </w:p>
        </w:tc>
      </w:tr>
      <w:tr w:rsidR="003C27BF">
        <w:trPr>
          <w:trHeight w:val="921"/>
        </w:trPr>
        <w:tc>
          <w:tcPr>
            <w:tcW w:w="1276" w:type="dxa"/>
          </w:tcPr>
          <w:p w:rsidR="003C27BF" w:rsidRDefault="00CE7AFB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3C27BF" w:rsidRDefault="003C27BF">
            <w:pPr>
              <w:pStyle w:val="TableParagraph"/>
            </w:pPr>
          </w:p>
          <w:p w:rsidR="003C27BF" w:rsidRDefault="00CE7AFB">
            <w:pPr>
              <w:pStyle w:val="TableParagraph"/>
              <w:spacing w:before="184" w:line="247" w:lineRule="auto"/>
              <w:ind w:left="57" w:right="3" w:firstLine="48"/>
              <w:rPr>
                <w:sz w:val="19"/>
              </w:rPr>
            </w:pPr>
            <w:r>
              <w:rPr>
                <w:w w:val="105"/>
                <w:sz w:val="19"/>
              </w:rPr>
              <w:t>низкий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уровень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осознания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национального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своеобразия,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образного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идейного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содержания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отечественной </w:t>
            </w:r>
            <w:r>
              <w:rPr>
                <w:spacing w:val="-4"/>
                <w:w w:val="105"/>
                <w:sz w:val="19"/>
              </w:rPr>
              <w:t>музыки;</w:t>
            </w:r>
          </w:p>
        </w:tc>
      </w:tr>
      <w:tr w:rsidR="003C27BF">
        <w:trPr>
          <w:trHeight w:val="268"/>
        </w:trPr>
        <w:tc>
          <w:tcPr>
            <w:tcW w:w="10774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Уметь:</w:t>
            </w:r>
          </w:p>
        </w:tc>
      </w:tr>
      <w:tr w:rsidR="003C27BF">
        <w:trPr>
          <w:trHeight w:val="268"/>
        </w:trPr>
        <w:tc>
          <w:tcPr>
            <w:tcW w:w="1276" w:type="dxa"/>
          </w:tcPr>
          <w:p w:rsidR="003C27BF" w:rsidRDefault="00CE7AFB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идентифицировать национальное своеобразие, образное и идейное содержание отечественной музыки;</w:t>
            </w:r>
          </w:p>
        </w:tc>
      </w:tr>
      <w:tr w:rsidR="003C27BF">
        <w:trPr>
          <w:trHeight w:val="472"/>
        </w:trPr>
        <w:tc>
          <w:tcPr>
            <w:tcW w:w="1276" w:type="dxa"/>
          </w:tcPr>
          <w:p w:rsidR="003C27BF" w:rsidRDefault="00CE7AFB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3C27BF" w:rsidRDefault="00CE7AFB">
            <w:pPr>
              <w:pStyle w:val="TableParagraph"/>
              <w:spacing w:line="247" w:lineRule="auto"/>
              <w:ind w:left="57" w:right="926"/>
              <w:rPr>
                <w:sz w:val="19"/>
              </w:rPr>
            </w:pPr>
            <w:r>
              <w:rPr>
                <w:w w:val="105"/>
                <w:sz w:val="19"/>
              </w:rPr>
              <w:t>частично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идентифицирует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национальное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своеобразие,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образное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идейное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содержание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отечественной </w:t>
            </w:r>
            <w:r>
              <w:rPr>
                <w:spacing w:val="-4"/>
                <w:w w:val="105"/>
                <w:sz w:val="19"/>
              </w:rPr>
              <w:t>музыки;</w:t>
            </w:r>
          </w:p>
        </w:tc>
      </w:tr>
      <w:tr w:rsidR="003C27BF">
        <w:trPr>
          <w:trHeight w:val="472"/>
        </w:trPr>
        <w:tc>
          <w:tcPr>
            <w:tcW w:w="1276" w:type="dxa"/>
          </w:tcPr>
          <w:p w:rsidR="003C27BF" w:rsidRDefault="00CE7AFB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3C27BF" w:rsidRDefault="00CE7AFB">
            <w:pPr>
              <w:pStyle w:val="TableParagraph"/>
              <w:spacing w:line="247" w:lineRule="auto"/>
              <w:ind w:left="57" w:right="926"/>
              <w:rPr>
                <w:sz w:val="19"/>
              </w:rPr>
            </w:pPr>
            <w:r>
              <w:rPr>
                <w:w w:val="105"/>
                <w:sz w:val="19"/>
              </w:rPr>
              <w:t>низкий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уровень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идентификации</w:t>
            </w:r>
            <w:r>
              <w:rPr>
                <w:spacing w:val="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национального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своеобразия,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образного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идейного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содержания отечественной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музыки;</w:t>
            </w:r>
          </w:p>
        </w:tc>
      </w:tr>
      <w:tr w:rsidR="003C27BF">
        <w:trPr>
          <w:trHeight w:val="268"/>
        </w:trPr>
        <w:tc>
          <w:tcPr>
            <w:tcW w:w="10774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Владеть:</w:t>
            </w:r>
          </w:p>
        </w:tc>
      </w:tr>
      <w:tr w:rsidR="003C27BF">
        <w:trPr>
          <w:trHeight w:val="410"/>
        </w:trPr>
        <w:tc>
          <w:tcPr>
            <w:tcW w:w="1276" w:type="dxa"/>
          </w:tcPr>
          <w:p w:rsidR="003C27BF" w:rsidRDefault="00CE7AFB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3C27BF" w:rsidRDefault="00CE7AFB">
            <w:pPr>
              <w:pStyle w:val="TableParagraph"/>
              <w:spacing w:line="207" w:lineRule="exact"/>
              <w:ind w:left="106"/>
              <w:rPr>
                <w:sz w:val="19"/>
              </w:rPr>
            </w:pPr>
            <w:r>
              <w:rPr>
                <w:w w:val="105"/>
                <w:sz w:val="19"/>
              </w:rPr>
              <w:t>владеет информацией, необходимой для адекватного восприятия музыки; владеет навыками слушания</w:t>
            </w:r>
          </w:p>
        </w:tc>
      </w:tr>
    </w:tbl>
    <w:p w:rsidR="003C27BF" w:rsidRDefault="003C27BF">
      <w:pPr>
        <w:spacing w:line="207" w:lineRule="exact"/>
        <w:rPr>
          <w:sz w:val="19"/>
        </w:rPr>
        <w:sectPr w:rsidR="003C27BF">
          <w:pgSz w:w="11910" w:h="16840"/>
          <w:pgMar w:top="740" w:right="440" w:bottom="280" w:left="460" w:header="550" w:footer="0" w:gutter="0"/>
          <w:cols w:space="720"/>
        </w:sectPr>
      </w:pPr>
    </w:p>
    <w:p w:rsidR="003C27BF" w:rsidRDefault="003C27BF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9497"/>
      </w:tblGrid>
      <w:tr w:rsidR="003C27BF">
        <w:trPr>
          <w:trHeight w:val="240"/>
        </w:trPr>
        <w:tc>
          <w:tcPr>
            <w:tcW w:w="1276" w:type="dxa"/>
          </w:tcPr>
          <w:p w:rsidR="003C27BF" w:rsidRDefault="003C27BF">
            <w:pPr>
              <w:pStyle w:val="TableParagraph"/>
              <w:rPr>
                <w:sz w:val="16"/>
              </w:rPr>
            </w:pPr>
          </w:p>
        </w:tc>
        <w:tc>
          <w:tcPr>
            <w:tcW w:w="9497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музыки</w:t>
            </w:r>
          </w:p>
        </w:tc>
      </w:tr>
      <w:tr w:rsidR="003C27BF">
        <w:trPr>
          <w:trHeight w:val="472"/>
        </w:trPr>
        <w:tc>
          <w:tcPr>
            <w:tcW w:w="1276" w:type="dxa"/>
          </w:tcPr>
          <w:p w:rsidR="003C27BF" w:rsidRDefault="00CE7AFB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7" w:type="dxa"/>
          </w:tcPr>
          <w:p w:rsidR="003C27BF" w:rsidRDefault="00CE7AFB">
            <w:pPr>
              <w:pStyle w:val="TableParagraph"/>
              <w:spacing w:line="247" w:lineRule="auto"/>
              <w:ind w:left="57" w:right="292" w:firstLine="48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владеет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информацией,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необходимой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адекватного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восприятия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музыки;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владеет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навыками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слушания </w:t>
            </w:r>
            <w:r>
              <w:rPr>
                <w:spacing w:val="-4"/>
                <w:w w:val="105"/>
                <w:sz w:val="19"/>
              </w:rPr>
              <w:t>музыки</w:t>
            </w:r>
          </w:p>
        </w:tc>
      </w:tr>
      <w:tr w:rsidR="003C27BF">
        <w:trPr>
          <w:trHeight w:val="472"/>
        </w:trPr>
        <w:tc>
          <w:tcPr>
            <w:tcW w:w="1276" w:type="dxa"/>
          </w:tcPr>
          <w:p w:rsidR="003C27BF" w:rsidRDefault="00CE7AFB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7" w:type="dxa"/>
          </w:tcPr>
          <w:p w:rsidR="003C27BF" w:rsidRDefault="00CE7AFB">
            <w:pPr>
              <w:pStyle w:val="TableParagraph"/>
              <w:spacing w:line="247" w:lineRule="auto"/>
              <w:ind w:left="57" w:right="292" w:firstLine="48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владеет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информацией,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необходимой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адекватного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восприятия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музыки;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владеет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навыками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слушания </w:t>
            </w:r>
            <w:r>
              <w:rPr>
                <w:spacing w:val="-4"/>
                <w:w w:val="105"/>
                <w:sz w:val="19"/>
              </w:rPr>
              <w:t>музыки</w:t>
            </w:r>
          </w:p>
        </w:tc>
      </w:tr>
    </w:tbl>
    <w:p w:rsidR="003C27BF" w:rsidRDefault="00CE7AFB">
      <w:pPr>
        <w:pStyle w:val="2"/>
        <w:spacing w:before="132"/>
      </w:pPr>
      <w:r>
        <w:rPr>
          <w:w w:val="105"/>
        </w:rPr>
        <w:t>В результате освоения дисциплины обучающийся должен</w:t>
      </w:r>
    </w:p>
    <w:p w:rsidR="003C27BF" w:rsidRDefault="003C27BF">
      <w:pPr>
        <w:pStyle w:val="a3"/>
        <w:spacing w:before="6"/>
        <w:rPr>
          <w:b/>
          <w:sz w:val="5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227"/>
        <w:gridCol w:w="3544"/>
        <w:gridCol w:w="992"/>
        <w:gridCol w:w="709"/>
        <w:gridCol w:w="1134"/>
        <w:gridCol w:w="1276"/>
        <w:gridCol w:w="709"/>
        <w:gridCol w:w="1418"/>
      </w:tblGrid>
      <w:tr w:rsidR="003C27BF">
        <w:trPr>
          <w:trHeight w:val="26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3.1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Знать:</w:t>
            </w:r>
          </w:p>
        </w:tc>
      </w:tr>
      <w:tr w:rsidR="003C27BF">
        <w:trPr>
          <w:trHeight w:val="502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3.1.1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 w:line="247" w:lineRule="auto"/>
              <w:ind w:left="58" w:right="624"/>
              <w:rPr>
                <w:sz w:val="19"/>
              </w:rPr>
            </w:pPr>
            <w:r>
              <w:rPr>
                <w:w w:val="105"/>
                <w:sz w:val="19"/>
              </w:rPr>
              <w:t>основные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закономерности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музыкально-исторического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процесса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контексте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Русской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музыки,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его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периодизацию; значимость каждого </w:t>
            </w:r>
            <w:r>
              <w:rPr>
                <w:spacing w:val="-3"/>
                <w:w w:val="105"/>
                <w:sz w:val="19"/>
              </w:rPr>
              <w:t>его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этапа;</w:t>
            </w:r>
          </w:p>
        </w:tc>
      </w:tr>
      <w:tr w:rsidR="003C27BF">
        <w:trPr>
          <w:trHeight w:val="270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3.1.2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специфику художественного отражения действительности в образах и формах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3.1.3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музыкального искусства;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3.1.4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процесс воздействия творчества композиторов и их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3.1.5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произведений на духовную жизнь общества.</w:t>
            </w:r>
          </w:p>
        </w:tc>
      </w:tr>
      <w:tr w:rsidR="003C27BF">
        <w:trPr>
          <w:trHeight w:val="26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3.2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Уметь: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3.2.1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оценивать исторические события изучаемого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3.2.2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периода в контексте развития мирового музыкального искусства;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3.2.3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представлять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3.2.4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современную картину мира на основе целостной системы гуманитарных знаний;</w:t>
            </w:r>
          </w:p>
        </w:tc>
      </w:tr>
      <w:tr w:rsidR="003C27BF">
        <w:trPr>
          <w:trHeight w:val="270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3.2.5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ориентироваться в ценностях бытия, жизни, культуры.</w:t>
            </w:r>
          </w:p>
        </w:tc>
      </w:tr>
      <w:tr w:rsidR="003C27BF">
        <w:trPr>
          <w:trHeight w:val="26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3.3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Владеть: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3.3.1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развития памяти и образного мышления;</w:t>
            </w:r>
          </w:p>
        </w:tc>
      </w:tr>
      <w:tr w:rsidR="003C27BF">
        <w:trPr>
          <w:trHeight w:val="502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3.3.2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 w:line="247" w:lineRule="auto"/>
              <w:ind w:left="58" w:right="695"/>
              <w:rPr>
                <w:sz w:val="19"/>
              </w:rPr>
            </w:pPr>
            <w:r>
              <w:rPr>
                <w:sz w:val="19"/>
              </w:rPr>
              <w:t xml:space="preserve">использования музыковедческой литературы (монографической, исследовательско-аналитической, мемуарной, </w:t>
            </w:r>
            <w:r>
              <w:rPr>
                <w:w w:val="105"/>
                <w:sz w:val="19"/>
              </w:rPr>
              <w:t>музыкально-критической, культурологической) в процессе обучения;</w:t>
            </w:r>
          </w:p>
        </w:tc>
      </w:tr>
      <w:tr w:rsidR="003C27BF" w:rsidTr="00135516">
        <w:trPr>
          <w:trHeight w:val="379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3.3.3</w:t>
            </w:r>
          </w:p>
        </w:tc>
        <w:tc>
          <w:tcPr>
            <w:tcW w:w="10007" w:type="dxa"/>
            <w:gridSpan w:val="8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использования профессионального понятийного аппарата.</w:t>
            </w:r>
          </w:p>
        </w:tc>
      </w:tr>
      <w:tr w:rsidR="003C27BF">
        <w:trPr>
          <w:trHeight w:val="268"/>
        </w:trPr>
        <w:tc>
          <w:tcPr>
            <w:tcW w:w="10774" w:type="dxa"/>
            <w:gridSpan w:val="9"/>
          </w:tcPr>
          <w:p w:rsidR="003C27BF" w:rsidRDefault="00CE7AFB">
            <w:pPr>
              <w:pStyle w:val="TableParagraph"/>
              <w:spacing w:line="207" w:lineRule="exact"/>
              <w:ind w:left="251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4. СТРУКТУРА И СОДЕРЖАНИЕ ДИСЦИПЛИНЫ (МОДУЛЯ)</w:t>
            </w:r>
          </w:p>
        </w:tc>
      </w:tr>
      <w:tr w:rsidR="003C27BF">
        <w:trPr>
          <w:trHeight w:val="410"/>
        </w:trPr>
        <w:tc>
          <w:tcPr>
            <w:tcW w:w="992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left="37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Код</w:t>
            </w:r>
          </w:p>
          <w:p w:rsidR="003C27BF" w:rsidRDefault="00CE7AFB">
            <w:pPr>
              <w:pStyle w:val="TableParagraph"/>
              <w:spacing w:before="5" w:line="177" w:lineRule="exact"/>
              <w:ind w:left="43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занятия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07" w:lineRule="exact"/>
              <w:ind w:left="169" w:right="169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Наименование разделов и тем /вид</w:t>
            </w:r>
          </w:p>
          <w:p w:rsidR="003C27BF" w:rsidRDefault="00CE7AFB">
            <w:pPr>
              <w:pStyle w:val="TableParagraph"/>
              <w:spacing w:before="5" w:line="177" w:lineRule="exact"/>
              <w:ind w:left="169" w:right="158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занятия/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45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Семестр /</w:t>
            </w:r>
          </w:p>
          <w:p w:rsidR="003C27BF" w:rsidRDefault="00CE7AFB">
            <w:pPr>
              <w:pStyle w:val="TableParagraph"/>
              <w:spacing w:before="5" w:line="177" w:lineRule="exact"/>
              <w:ind w:left="43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Курс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9" w:right="51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Часов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6" w:right="61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Компетен-</w:t>
            </w:r>
          </w:p>
          <w:p w:rsidR="003C27BF" w:rsidRDefault="00CE7AFB">
            <w:pPr>
              <w:pStyle w:val="TableParagraph"/>
              <w:spacing w:before="5" w:line="177" w:lineRule="exact"/>
              <w:ind w:left="66" w:right="56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ции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07" w:lineRule="exact"/>
              <w:ind w:left="11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Литература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2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Инте</w:t>
            </w:r>
          </w:p>
          <w:p w:rsidR="003C27BF" w:rsidRDefault="00CE7AFB">
            <w:pPr>
              <w:pStyle w:val="TableParagraph"/>
              <w:spacing w:before="5" w:line="177" w:lineRule="exact"/>
              <w:ind w:left="120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ракт.</w:t>
            </w:r>
          </w:p>
        </w:tc>
        <w:tc>
          <w:tcPr>
            <w:tcW w:w="1418" w:type="dxa"/>
          </w:tcPr>
          <w:p w:rsidR="003C27BF" w:rsidRDefault="00CE7AFB">
            <w:pPr>
              <w:pStyle w:val="TableParagraph"/>
              <w:spacing w:line="207" w:lineRule="exact"/>
              <w:ind w:left="150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Примечание</w:t>
            </w:r>
          </w:p>
        </w:tc>
      </w:tr>
      <w:tr w:rsidR="003C27BF">
        <w:trPr>
          <w:trHeight w:val="472"/>
        </w:trPr>
        <w:tc>
          <w:tcPr>
            <w:tcW w:w="992" w:type="dxa"/>
            <w:gridSpan w:val="2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47" w:lineRule="auto"/>
              <w:ind w:left="58" w:right="25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Раздел 1. Развитие русской музыки до 18 в.</w:t>
            </w:r>
          </w:p>
        </w:tc>
        <w:tc>
          <w:tcPr>
            <w:tcW w:w="992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1369"/>
        </w:trPr>
        <w:tc>
          <w:tcPr>
            <w:tcW w:w="992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1.1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Развитие русской музыки до 18 в. /Лек/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47" w:lineRule="auto"/>
              <w:ind w:left="138" w:right="146" w:firstLine="4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Л1.1 </w:t>
            </w:r>
            <w:r>
              <w:rPr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 xml:space="preserve">Л1.4 </w:t>
            </w:r>
            <w:r>
              <w:rPr>
                <w:w w:val="105"/>
                <w:sz w:val="19"/>
              </w:rPr>
              <w:t xml:space="preserve">Л1.8 </w:t>
            </w:r>
            <w:r>
              <w:rPr>
                <w:spacing w:val="-3"/>
                <w:w w:val="105"/>
                <w:sz w:val="19"/>
              </w:rPr>
              <w:t xml:space="preserve">Л1.9 </w:t>
            </w:r>
            <w:r>
              <w:rPr>
                <w:w w:val="105"/>
                <w:sz w:val="19"/>
              </w:rPr>
              <w:t xml:space="preserve">Л2.8 </w:t>
            </w:r>
            <w:r>
              <w:rPr>
                <w:spacing w:val="-3"/>
                <w:w w:val="105"/>
                <w:sz w:val="19"/>
              </w:rPr>
              <w:t xml:space="preserve">Л2.9 </w:t>
            </w:r>
            <w:r>
              <w:rPr>
                <w:w w:val="105"/>
                <w:sz w:val="19"/>
              </w:rPr>
              <w:t xml:space="preserve">Л2.10 </w:t>
            </w:r>
            <w:r>
              <w:rPr>
                <w:spacing w:val="-3"/>
                <w:w w:val="105"/>
                <w:sz w:val="19"/>
              </w:rPr>
              <w:t xml:space="preserve">Л2.11 </w:t>
            </w:r>
            <w:r>
              <w:rPr>
                <w:spacing w:val="-5"/>
                <w:w w:val="105"/>
                <w:sz w:val="19"/>
              </w:rPr>
              <w:t xml:space="preserve">Л2.14 </w:t>
            </w:r>
            <w:r>
              <w:rPr>
                <w:w w:val="105"/>
                <w:sz w:val="19"/>
              </w:rPr>
              <w:t>Э1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1369"/>
        </w:trPr>
        <w:tc>
          <w:tcPr>
            <w:tcW w:w="992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1.2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Развитие русской музыки до 18 в. /Пр/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47" w:lineRule="auto"/>
              <w:ind w:left="186" w:right="192" w:firstLine="1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Л1.1 </w:t>
            </w:r>
            <w:r>
              <w:rPr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 xml:space="preserve">Л1.4 </w:t>
            </w:r>
            <w:r>
              <w:rPr>
                <w:w w:val="105"/>
                <w:sz w:val="19"/>
              </w:rPr>
              <w:t xml:space="preserve">Л1.8 </w:t>
            </w:r>
            <w:r>
              <w:rPr>
                <w:spacing w:val="-3"/>
                <w:w w:val="105"/>
                <w:sz w:val="19"/>
              </w:rPr>
              <w:t xml:space="preserve">Л1.9 </w:t>
            </w:r>
            <w:r>
              <w:rPr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 xml:space="preserve">Л2.3 </w:t>
            </w:r>
            <w:r>
              <w:rPr>
                <w:w w:val="105"/>
                <w:sz w:val="19"/>
              </w:rPr>
              <w:t xml:space="preserve">Л2.4 </w:t>
            </w:r>
            <w:r>
              <w:rPr>
                <w:spacing w:val="-3"/>
                <w:w w:val="105"/>
                <w:sz w:val="19"/>
              </w:rPr>
              <w:t xml:space="preserve">Л2.6 </w:t>
            </w:r>
            <w:r>
              <w:rPr>
                <w:spacing w:val="-5"/>
                <w:w w:val="105"/>
                <w:sz w:val="19"/>
              </w:rPr>
              <w:t xml:space="preserve">Л2.13 </w:t>
            </w:r>
            <w:r>
              <w:rPr>
                <w:w w:val="105"/>
                <w:sz w:val="19"/>
              </w:rPr>
              <w:t>Э1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1145"/>
        </w:trPr>
        <w:tc>
          <w:tcPr>
            <w:tcW w:w="992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1.3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Развитие русской музыки до 18 в. /Ср/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9" w:right="4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32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47" w:lineRule="auto"/>
              <w:ind w:left="138" w:right="146" w:firstLine="4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Л1.3 </w:t>
            </w:r>
            <w:r>
              <w:rPr>
                <w:w w:val="105"/>
                <w:sz w:val="19"/>
              </w:rPr>
              <w:t xml:space="preserve">Л1.4 </w:t>
            </w:r>
            <w:r>
              <w:rPr>
                <w:spacing w:val="-3"/>
                <w:w w:val="105"/>
                <w:sz w:val="19"/>
              </w:rPr>
              <w:t xml:space="preserve">Л1.5 </w:t>
            </w:r>
            <w:r>
              <w:rPr>
                <w:w w:val="105"/>
                <w:sz w:val="19"/>
              </w:rPr>
              <w:t xml:space="preserve">Л1.6 </w:t>
            </w:r>
            <w:r>
              <w:rPr>
                <w:spacing w:val="-3"/>
                <w:w w:val="105"/>
                <w:sz w:val="19"/>
              </w:rPr>
              <w:t xml:space="preserve">Л1.7 </w:t>
            </w:r>
            <w:r>
              <w:rPr>
                <w:w w:val="105"/>
                <w:sz w:val="19"/>
              </w:rPr>
              <w:t xml:space="preserve">Л1.8 </w:t>
            </w:r>
            <w:r>
              <w:rPr>
                <w:spacing w:val="-3"/>
                <w:w w:val="105"/>
                <w:sz w:val="19"/>
              </w:rPr>
              <w:t xml:space="preserve">Л2.12 </w:t>
            </w:r>
            <w:r>
              <w:rPr>
                <w:spacing w:val="-5"/>
                <w:w w:val="105"/>
                <w:sz w:val="19"/>
              </w:rPr>
              <w:t xml:space="preserve">Л2.16 </w:t>
            </w:r>
            <w:r>
              <w:rPr>
                <w:w w:val="105"/>
                <w:sz w:val="19"/>
              </w:rPr>
              <w:t>Э1 Э2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472"/>
        </w:trPr>
        <w:tc>
          <w:tcPr>
            <w:tcW w:w="992" w:type="dxa"/>
            <w:gridSpan w:val="2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47" w:lineRule="auto"/>
              <w:ind w:left="58" w:right="96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Раздел 2. Развитие русской музыки в контексте 19-20 веков</w:t>
            </w:r>
          </w:p>
        </w:tc>
        <w:tc>
          <w:tcPr>
            <w:tcW w:w="992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1369"/>
        </w:trPr>
        <w:tc>
          <w:tcPr>
            <w:tcW w:w="992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2.1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/Пр/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Л1.1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>Л1.4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Л1.8 </w:t>
            </w:r>
            <w:r>
              <w:rPr>
                <w:spacing w:val="-3"/>
                <w:w w:val="105"/>
                <w:sz w:val="19"/>
              </w:rPr>
              <w:t>Л1.9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>Л2.3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6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Л2.6</w:t>
            </w:r>
          </w:p>
          <w:p w:rsidR="003C27BF" w:rsidRDefault="00CE7AFB">
            <w:pPr>
              <w:pStyle w:val="TableParagraph"/>
              <w:spacing w:line="214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Э2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472"/>
        </w:trPr>
        <w:tc>
          <w:tcPr>
            <w:tcW w:w="992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2.2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/Лек/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47" w:lineRule="auto"/>
              <w:ind w:left="235"/>
              <w:rPr>
                <w:sz w:val="19"/>
              </w:rPr>
            </w:pPr>
            <w:r>
              <w:rPr>
                <w:w w:val="105"/>
                <w:sz w:val="19"/>
              </w:rPr>
              <w:t>Л1.1 Л1.3 Л2.1 Л2.2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</w:tbl>
    <w:p w:rsidR="003C27BF" w:rsidRDefault="003C27BF">
      <w:pPr>
        <w:rPr>
          <w:sz w:val="18"/>
        </w:rPr>
        <w:sectPr w:rsidR="003C27BF">
          <w:pgSz w:w="11910" w:h="16840"/>
          <w:pgMar w:top="740" w:right="440" w:bottom="280" w:left="460" w:header="550" w:footer="0" w:gutter="0"/>
          <w:cols w:space="720"/>
        </w:sectPr>
      </w:pPr>
    </w:p>
    <w:p w:rsidR="003C27BF" w:rsidRDefault="003C27BF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3544"/>
        <w:gridCol w:w="992"/>
        <w:gridCol w:w="709"/>
        <w:gridCol w:w="1134"/>
        <w:gridCol w:w="1276"/>
        <w:gridCol w:w="709"/>
        <w:gridCol w:w="1418"/>
      </w:tblGrid>
      <w:tr w:rsidR="003C27BF">
        <w:trPr>
          <w:trHeight w:val="472"/>
        </w:trPr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43" w:right="32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2.3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/Ср/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right="241"/>
              <w:jc w:val="right"/>
              <w:rPr>
                <w:sz w:val="19"/>
              </w:rPr>
            </w:pPr>
            <w:r>
              <w:rPr>
                <w:sz w:val="19"/>
              </w:rPr>
              <w:t>32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1369"/>
        </w:trPr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43" w:right="32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2.4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/Лек/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47" w:lineRule="auto"/>
              <w:ind w:left="186" w:right="192" w:firstLine="1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Л1.1 </w:t>
            </w:r>
            <w:r>
              <w:rPr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 xml:space="preserve">Л1.4 </w:t>
            </w:r>
            <w:r>
              <w:rPr>
                <w:w w:val="105"/>
                <w:sz w:val="19"/>
              </w:rPr>
              <w:t xml:space="preserve">Л1.8 </w:t>
            </w:r>
            <w:r>
              <w:rPr>
                <w:spacing w:val="-3"/>
                <w:w w:val="105"/>
                <w:sz w:val="19"/>
              </w:rPr>
              <w:t xml:space="preserve">Л1.9 </w:t>
            </w:r>
            <w:r>
              <w:rPr>
                <w:spacing w:val="-5"/>
                <w:w w:val="105"/>
                <w:sz w:val="19"/>
              </w:rPr>
              <w:t xml:space="preserve">Л1.10 </w:t>
            </w:r>
            <w:r>
              <w:rPr>
                <w:spacing w:val="-3"/>
                <w:w w:val="105"/>
                <w:sz w:val="19"/>
              </w:rPr>
              <w:t xml:space="preserve">Л2.2 </w:t>
            </w:r>
            <w:r>
              <w:rPr>
                <w:w w:val="105"/>
                <w:sz w:val="19"/>
              </w:rPr>
              <w:t xml:space="preserve">Л2.3 </w:t>
            </w:r>
            <w:r>
              <w:rPr>
                <w:spacing w:val="-3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Л2.6 Э1 Э2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472"/>
        </w:trPr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43" w:right="32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2.5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/Пр/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47" w:lineRule="auto"/>
              <w:ind w:left="235"/>
              <w:rPr>
                <w:sz w:val="19"/>
              </w:rPr>
            </w:pPr>
            <w:r>
              <w:rPr>
                <w:w w:val="105"/>
                <w:sz w:val="19"/>
              </w:rPr>
              <w:t>Л1.1 Л1.2 Л2.6 Л2.9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921"/>
        </w:trPr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43" w:right="32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2.6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/Ср/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right="241"/>
              <w:jc w:val="right"/>
              <w:rPr>
                <w:sz w:val="19"/>
              </w:rPr>
            </w:pPr>
            <w:r>
              <w:rPr>
                <w:sz w:val="19"/>
              </w:rPr>
              <w:t>32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Л1.3 Л1.5 Л2.1 Л2.2 Л2.5 Л2.7 Э1 Э2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1145"/>
        </w:trPr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43" w:right="32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2.7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/Лек/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5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47" w:lineRule="auto"/>
              <w:ind w:left="186" w:right="192" w:firstLine="1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Л1.1 </w:t>
            </w:r>
            <w:r>
              <w:rPr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 xml:space="preserve">Л1.8 </w:t>
            </w:r>
            <w:r>
              <w:rPr>
                <w:spacing w:val="-5"/>
                <w:w w:val="105"/>
                <w:sz w:val="19"/>
              </w:rPr>
              <w:t xml:space="preserve">Л1.10 </w:t>
            </w:r>
            <w:r>
              <w:rPr>
                <w:spacing w:val="-3"/>
                <w:w w:val="105"/>
                <w:sz w:val="19"/>
              </w:rPr>
              <w:t xml:space="preserve">Л2.2 </w:t>
            </w:r>
            <w:r>
              <w:rPr>
                <w:w w:val="105"/>
                <w:sz w:val="19"/>
              </w:rPr>
              <w:t xml:space="preserve">Л2.3 </w:t>
            </w:r>
            <w:r>
              <w:rPr>
                <w:spacing w:val="-3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Л2.6 Э1 Э2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697"/>
        </w:trPr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43" w:right="32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2.8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/Ср/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5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right="241"/>
              <w:jc w:val="right"/>
              <w:rPr>
                <w:sz w:val="19"/>
              </w:rPr>
            </w:pPr>
            <w:r>
              <w:rPr>
                <w:sz w:val="19"/>
              </w:rPr>
              <w:t>28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Л1.3 Л1.5 Л2.15</w:t>
            </w:r>
          </w:p>
          <w:p w:rsidR="003C27BF" w:rsidRDefault="00CE7AFB">
            <w:pPr>
              <w:pStyle w:val="TableParagraph"/>
              <w:spacing w:line="217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Э1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1145"/>
        </w:trPr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43" w:right="32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2.9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/Пр/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5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right="290"/>
              <w:jc w:val="right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1134" w:type="dxa"/>
          </w:tcPr>
          <w:p w:rsidR="003C27BF" w:rsidRDefault="00CE7AFB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3C27BF" w:rsidRDefault="00CE7AFB">
            <w:pPr>
              <w:pStyle w:val="TableParagraph"/>
              <w:spacing w:line="247" w:lineRule="auto"/>
              <w:ind w:left="186" w:right="193" w:firstLine="2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Л1.1 </w:t>
            </w:r>
            <w:r>
              <w:rPr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 xml:space="preserve">Л1.10 </w:t>
            </w:r>
            <w:r>
              <w:rPr>
                <w:spacing w:val="-6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 xml:space="preserve">Л2.3 </w:t>
            </w:r>
            <w:r>
              <w:rPr>
                <w:w w:val="105"/>
                <w:sz w:val="19"/>
              </w:rPr>
              <w:t>Л2.4 Л2.6</w:t>
            </w:r>
          </w:p>
          <w:p w:rsidR="003C27BF" w:rsidRDefault="00CE7AFB">
            <w:pPr>
              <w:pStyle w:val="TableParagraph"/>
              <w:spacing w:line="215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Э1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  <w:tr w:rsidR="003C27BF">
        <w:trPr>
          <w:trHeight w:val="268"/>
        </w:trPr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43" w:right="32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2.10</w:t>
            </w:r>
          </w:p>
        </w:tc>
        <w:tc>
          <w:tcPr>
            <w:tcW w:w="3544" w:type="dxa"/>
          </w:tcPr>
          <w:p w:rsidR="003C27BF" w:rsidRDefault="00CE7AFB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История русской музыки /Экзамен/</w:t>
            </w:r>
          </w:p>
        </w:tc>
        <w:tc>
          <w:tcPr>
            <w:tcW w:w="992" w:type="dxa"/>
          </w:tcPr>
          <w:p w:rsidR="003C27BF" w:rsidRDefault="00CE7AFB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5</w:t>
            </w: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right="241"/>
              <w:jc w:val="right"/>
              <w:rPr>
                <w:sz w:val="19"/>
              </w:rPr>
            </w:pPr>
            <w:r>
              <w:rPr>
                <w:sz w:val="19"/>
              </w:rPr>
              <w:t>36</w:t>
            </w:r>
          </w:p>
        </w:tc>
        <w:tc>
          <w:tcPr>
            <w:tcW w:w="1134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</w:tr>
    </w:tbl>
    <w:p w:rsidR="003C27BF" w:rsidRDefault="003C27BF">
      <w:pPr>
        <w:pStyle w:val="a3"/>
        <w:spacing w:before="7" w:after="1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3C27BF">
        <w:trPr>
          <w:trHeight w:val="410"/>
        </w:trPr>
        <w:tc>
          <w:tcPr>
            <w:tcW w:w="10773" w:type="dxa"/>
          </w:tcPr>
          <w:p w:rsidR="003C27BF" w:rsidRDefault="00CE7AFB">
            <w:pPr>
              <w:pStyle w:val="TableParagraph"/>
              <w:spacing w:line="207" w:lineRule="exact"/>
              <w:ind w:right="3777"/>
              <w:jc w:val="right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 ФОНД ОЦЕНОЧНЫХ СРЕДСТВ</w:t>
            </w:r>
          </w:p>
        </w:tc>
      </w:tr>
      <w:tr w:rsidR="003C27BF">
        <w:trPr>
          <w:trHeight w:val="268"/>
        </w:trPr>
        <w:tc>
          <w:tcPr>
            <w:tcW w:w="10773" w:type="dxa"/>
          </w:tcPr>
          <w:p w:rsidR="003C27BF" w:rsidRDefault="00CE7AFB">
            <w:pPr>
              <w:pStyle w:val="TableParagraph"/>
              <w:spacing w:line="207" w:lineRule="exact"/>
              <w:ind w:right="3752"/>
              <w:jc w:val="right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5.1. Контрольные вопросы и задания</w:t>
            </w:r>
          </w:p>
        </w:tc>
      </w:tr>
      <w:tr w:rsidR="003C27BF">
        <w:trPr>
          <w:trHeight w:val="7659"/>
        </w:trPr>
        <w:tc>
          <w:tcPr>
            <w:tcW w:w="10773" w:type="dxa"/>
          </w:tcPr>
          <w:p w:rsidR="003C27BF" w:rsidRDefault="00CE7AFB" w:rsidP="00A513A0">
            <w:pPr>
              <w:pStyle w:val="TableParagraph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Вопросы к зачету (семестр 2):</w:t>
            </w:r>
          </w:p>
          <w:p w:rsidR="003C27BF" w:rsidRDefault="003C27BF" w:rsidP="00A513A0">
            <w:pPr>
              <w:pStyle w:val="TableParagraph"/>
              <w:spacing w:before="11"/>
              <w:rPr>
                <w:sz w:val="19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10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 xml:space="preserve">Русская музыка </w:t>
            </w:r>
            <w:r>
              <w:rPr>
                <w:w w:val="105"/>
                <w:sz w:val="19"/>
              </w:rPr>
              <w:t>доклассического периода XI-XVI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в.в.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10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Новое в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spacing w:val="-4"/>
                <w:w w:val="105"/>
                <w:sz w:val="19"/>
              </w:rPr>
              <w:t xml:space="preserve">культуре </w:t>
            </w:r>
            <w:r>
              <w:rPr>
                <w:w w:val="105"/>
                <w:sz w:val="19"/>
              </w:rPr>
              <w:t>XVII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века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9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Тенденции в </w:t>
            </w:r>
            <w:r>
              <w:rPr>
                <w:spacing w:val="-4"/>
                <w:w w:val="105"/>
                <w:sz w:val="19"/>
              </w:rPr>
              <w:t xml:space="preserve">музыке </w:t>
            </w:r>
            <w:r>
              <w:rPr>
                <w:w w:val="105"/>
                <w:sz w:val="19"/>
              </w:rPr>
              <w:t>XVIII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века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9"/>
              </w:numPr>
              <w:tabs>
                <w:tab w:val="left" w:pos="254"/>
              </w:tabs>
              <w:ind w:left="58" w:right="989" w:firstLine="0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Русская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композиторская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школа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XVII-XVIII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в.в.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(Н.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Дилецкий,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В.Титов,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В.Пашкевич,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Е.Фомин,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М.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Березовский,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О. </w:t>
            </w:r>
            <w:r>
              <w:rPr>
                <w:spacing w:val="-3"/>
                <w:w w:val="105"/>
                <w:sz w:val="19"/>
              </w:rPr>
              <w:t xml:space="preserve">Козловский, </w:t>
            </w:r>
            <w:r>
              <w:rPr>
                <w:w w:val="105"/>
                <w:sz w:val="19"/>
              </w:rPr>
              <w:t>Д. Бортнянский – на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выбор).</w:t>
            </w:r>
          </w:p>
          <w:p w:rsidR="003C27BF" w:rsidRDefault="003C27BF" w:rsidP="00A513A0">
            <w:pPr>
              <w:pStyle w:val="TableParagraph"/>
              <w:spacing w:before="4"/>
              <w:rPr>
                <w:sz w:val="19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9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Основные жанровые области </w:t>
            </w:r>
            <w:r>
              <w:rPr>
                <w:spacing w:val="-3"/>
                <w:w w:val="105"/>
                <w:sz w:val="19"/>
              </w:rPr>
              <w:t xml:space="preserve">русского музыкального </w:t>
            </w:r>
            <w:r>
              <w:rPr>
                <w:w w:val="105"/>
                <w:sz w:val="19"/>
              </w:rPr>
              <w:t>романтизма: опера (Верстовский),</w:t>
            </w:r>
            <w:r>
              <w:rPr>
                <w:spacing w:val="-3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романс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9"/>
              </w:numPr>
              <w:tabs>
                <w:tab w:val="left" w:pos="254"/>
              </w:tabs>
              <w:ind w:left="58" w:right="1770" w:firstLine="0"/>
              <w:rPr>
                <w:sz w:val="19"/>
              </w:rPr>
            </w:pPr>
            <w:r>
              <w:rPr>
                <w:w w:val="105"/>
                <w:sz w:val="19"/>
              </w:rPr>
              <w:t>Индивидуальные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особенности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стилей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ведущих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композиторов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Алябьева,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Варламова,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Гурилева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(на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выбор) Вопросы к зачету (семестр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4):</w:t>
            </w:r>
          </w:p>
          <w:p w:rsidR="003C27BF" w:rsidRDefault="00CE7AFB" w:rsidP="00A513A0">
            <w:pPr>
              <w:pStyle w:val="TableParagraph"/>
              <w:numPr>
                <w:ilvl w:val="0"/>
                <w:numId w:val="8"/>
              </w:numPr>
              <w:tabs>
                <w:tab w:val="left" w:pos="206"/>
              </w:tabs>
              <w:spacing w:before="2"/>
              <w:rPr>
                <w:sz w:val="19"/>
              </w:rPr>
            </w:pPr>
            <w:r>
              <w:rPr>
                <w:w w:val="105"/>
                <w:sz w:val="19"/>
              </w:rPr>
              <w:t>Творчество М.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Глинки.</w:t>
            </w:r>
          </w:p>
          <w:p w:rsidR="003C27BF" w:rsidRDefault="003C27BF" w:rsidP="00A513A0">
            <w:pPr>
              <w:pStyle w:val="TableParagraph"/>
              <w:spacing w:before="11"/>
              <w:rPr>
                <w:sz w:val="19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8"/>
              </w:numPr>
              <w:tabs>
                <w:tab w:val="left" w:pos="254"/>
              </w:tabs>
              <w:ind w:left="253" w:hanging="196"/>
              <w:rPr>
                <w:sz w:val="19"/>
              </w:rPr>
            </w:pPr>
            <w:r>
              <w:rPr>
                <w:w w:val="105"/>
                <w:sz w:val="19"/>
              </w:rPr>
              <w:t>Стиль и основные области творчества А.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Даргомыжского.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3 Эстетическая программа «Могучей кучки», их влияние на развитие русской музыкальной культуры.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7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>Стиль и основные области творчества М.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Балакирева.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7"/>
              </w:numPr>
              <w:tabs>
                <w:tab w:val="left" w:pos="206"/>
              </w:tabs>
              <w:ind w:left="205" w:hanging="148"/>
              <w:rPr>
                <w:sz w:val="19"/>
              </w:rPr>
            </w:pPr>
            <w:r>
              <w:rPr>
                <w:w w:val="105"/>
                <w:sz w:val="19"/>
              </w:rPr>
              <w:t>Основные области творчества А.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Бородина.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7"/>
              </w:numPr>
              <w:tabs>
                <w:tab w:val="left" w:pos="206"/>
              </w:tabs>
              <w:ind w:left="58" w:right="4758" w:firstLine="0"/>
              <w:rPr>
                <w:sz w:val="19"/>
              </w:rPr>
            </w:pPr>
            <w:r>
              <w:rPr>
                <w:w w:val="105"/>
                <w:sz w:val="19"/>
              </w:rPr>
              <w:t>Опера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главная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сфера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творческой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деятельности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Римского-Корсакова. 7.Творчество М.</w:t>
            </w:r>
            <w:r>
              <w:rPr>
                <w:spacing w:val="-3"/>
                <w:w w:val="105"/>
                <w:sz w:val="19"/>
              </w:rPr>
              <w:t xml:space="preserve"> Мусоргского</w:t>
            </w:r>
          </w:p>
          <w:p w:rsidR="003C27BF" w:rsidRDefault="00CE7AFB" w:rsidP="00A513A0">
            <w:pPr>
              <w:pStyle w:val="TableParagraph"/>
              <w:numPr>
                <w:ilvl w:val="0"/>
                <w:numId w:val="6"/>
              </w:numPr>
              <w:tabs>
                <w:tab w:val="left" w:pos="254"/>
              </w:tabs>
              <w:spacing w:before="1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>Значение творчества П.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Чайковского.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6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История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w w:val="105"/>
                <w:sz w:val="19"/>
              </w:rPr>
              <w:t>критики в России 19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века</w:t>
            </w:r>
          </w:p>
        </w:tc>
      </w:tr>
    </w:tbl>
    <w:p w:rsidR="003C27BF" w:rsidRDefault="003C27BF" w:rsidP="00A513A0">
      <w:pPr>
        <w:rPr>
          <w:sz w:val="19"/>
        </w:rPr>
        <w:sectPr w:rsidR="003C27BF">
          <w:pgSz w:w="11910" w:h="16840"/>
          <w:pgMar w:top="740" w:right="440" w:bottom="280" w:left="460" w:header="550" w:footer="0" w:gutter="0"/>
          <w:cols w:space="720"/>
        </w:sectPr>
      </w:pPr>
    </w:p>
    <w:p w:rsidR="003C27BF" w:rsidRDefault="003C27BF" w:rsidP="00A513A0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3C27BF" w:rsidTr="00A513A0">
        <w:trPr>
          <w:trHeight w:val="7120"/>
        </w:trPr>
        <w:tc>
          <w:tcPr>
            <w:tcW w:w="10773" w:type="dxa"/>
          </w:tcPr>
          <w:p w:rsidR="003C27BF" w:rsidRDefault="003C27BF" w:rsidP="00A513A0">
            <w:pPr>
              <w:pStyle w:val="TableParagraph"/>
              <w:spacing w:before="6"/>
              <w:rPr>
                <w:sz w:val="18"/>
              </w:rPr>
            </w:pPr>
          </w:p>
          <w:p w:rsidR="003C27BF" w:rsidRDefault="00CE7AFB" w:rsidP="00A513A0">
            <w:pPr>
              <w:pStyle w:val="TableParagraph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Вопросы к экзамену (семестр 5):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1 Русская музыка XIX-ХХ в. в : стилевое и жанровое многообразие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5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>Расцвет творчества А.Глазунова и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А.Лядова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5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>Творчество С.И..Танеева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4"/>
              </w:numPr>
              <w:tabs>
                <w:tab w:val="left" w:pos="205"/>
              </w:tabs>
              <w:rPr>
                <w:sz w:val="19"/>
              </w:rPr>
            </w:pPr>
            <w:r>
              <w:rPr>
                <w:w w:val="105"/>
                <w:sz w:val="19"/>
              </w:rPr>
              <w:t>Творчество С.В.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Рахманинова.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4"/>
              </w:numPr>
              <w:tabs>
                <w:tab w:val="left" w:pos="205"/>
              </w:tabs>
              <w:ind w:left="58" w:right="6414" w:firstLine="0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«Русский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период»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творчества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И.Ф.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Стравинского. 6 Творчество А.Н.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Скрябина.</w:t>
            </w:r>
          </w:p>
          <w:p w:rsidR="003C27BF" w:rsidRDefault="00CE7AFB" w:rsidP="00A513A0">
            <w:pPr>
              <w:pStyle w:val="TableParagraph"/>
              <w:numPr>
                <w:ilvl w:val="0"/>
                <w:numId w:val="3"/>
              </w:numPr>
              <w:tabs>
                <w:tab w:val="left" w:pos="254"/>
              </w:tabs>
              <w:spacing w:before="1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>Роль Дягилевских сезонов в истории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3"/>
              </w:numPr>
              <w:tabs>
                <w:tab w:val="left" w:pos="254"/>
              </w:tabs>
              <w:ind w:left="58" w:right="4237" w:firstLine="0"/>
              <w:rPr>
                <w:sz w:val="19"/>
              </w:rPr>
            </w:pPr>
            <w:r>
              <w:rPr>
                <w:sz w:val="19"/>
              </w:rPr>
              <w:t xml:space="preserve">Исполнительское мастерство: Ф.И.Шаляпин, А.В.Нежданова, Л.В.Собинов </w:t>
            </w:r>
            <w:r>
              <w:rPr>
                <w:w w:val="105"/>
                <w:sz w:val="19"/>
              </w:rPr>
              <w:t xml:space="preserve">9 </w:t>
            </w:r>
            <w:r>
              <w:rPr>
                <w:spacing w:val="-4"/>
                <w:w w:val="105"/>
                <w:sz w:val="19"/>
              </w:rPr>
              <w:t xml:space="preserve">Русский музыкальный </w:t>
            </w:r>
            <w:r>
              <w:rPr>
                <w:w w:val="105"/>
                <w:sz w:val="19"/>
              </w:rPr>
              <w:t>авангард начала ХХ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века.</w:t>
            </w:r>
          </w:p>
          <w:p w:rsidR="003C27BF" w:rsidRDefault="00CE7AFB" w:rsidP="00A513A0">
            <w:pPr>
              <w:pStyle w:val="TableParagraph"/>
              <w:spacing w:before="1"/>
              <w:ind w:left="58" w:right="7668"/>
              <w:rPr>
                <w:sz w:val="19"/>
              </w:rPr>
            </w:pPr>
            <w:r>
              <w:rPr>
                <w:w w:val="105"/>
                <w:sz w:val="19"/>
              </w:rPr>
              <w:t>10.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Николай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Яковлевич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Мясковский 11 Советская массовая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песня.</w:t>
            </w:r>
          </w:p>
          <w:p w:rsidR="003C27BF" w:rsidRDefault="00CE7AFB" w:rsidP="00A513A0">
            <w:pPr>
              <w:pStyle w:val="TableParagraph"/>
              <w:spacing w:before="1"/>
              <w:ind w:left="58" w:right="7909"/>
              <w:rPr>
                <w:sz w:val="19"/>
              </w:rPr>
            </w:pPr>
            <w:r>
              <w:rPr>
                <w:w w:val="105"/>
                <w:sz w:val="19"/>
              </w:rPr>
              <w:t>12 Творчество С.С. Прокофьева. 13 Творчество Г.В. Свиридова.</w:t>
            </w:r>
          </w:p>
          <w:p w:rsidR="003C27BF" w:rsidRDefault="00CE7AFB" w:rsidP="00A513A0">
            <w:pPr>
              <w:pStyle w:val="TableParagraph"/>
              <w:numPr>
                <w:ilvl w:val="0"/>
                <w:numId w:val="2"/>
              </w:numPr>
              <w:tabs>
                <w:tab w:val="left" w:pos="351"/>
              </w:tabs>
              <w:spacing w:before="1"/>
              <w:rPr>
                <w:sz w:val="19"/>
              </w:rPr>
            </w:pPr>
            <w:r>
              <w:rPr>
                <w:w w:val="105"/>
                <w:sz w:val="19"/>
              </w:rPr>
              <w:t>Творчество Д.Шостаковича.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2"/>
              </w:numPr>
              <w:tabs>
                <w:tab w:val="left" w:pos="351"/>
              </w:tabs>
              <w:spacing w:before="1"/>
              <w:rPr>
                <w:sz w:val="19"/>
              </w:rPr>
            </w:pPr>
            <w:r>
              <w:rPr>
                <w:w w:val="105"/>
                <w:sz w:val="19"/>
              </w:rPr>
              <w:t>Творчество А.И.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Хачатуряна.</w:t>
            </w:r>
          </w:p>
          <w:p w:rsidR="003C27BF" w:rsidRDefault="003C27BF" w:rsidP="00A513A0">
            <w:pPr>
              <w:pStyle w:val="TableParagraph"/>
              <w:spacing w:before="11"/>
              <w:rPr>
                <w:sz w:val="19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2"/>
              </w:numPr>
              <w:tabs>
                <w:tab w:val="left" w:pos="303"/>
              </w:tabs>
              <w:ind w:left="302" w:hanging="245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 xml:space="preserve">«Русская </w:t>
            </w:r>
            <w:r>
              <w:rPr>
                <w:w w:val="105"/>
                <w:sz w:val="19"/>
              </w:rPr>
              <w:t>тема» в произведениях В.А.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Гаврилина.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2"/>
              </w:numPr>
              <w:tabs>
                <w:tab w:val="left" w:pos="351"/>
              </w:tabs>
              <w:rPr>
                <w:sz w:val="19"/>
              </w:rPr>
            </w:pPr>
            <w:r>
              <w:rPr>
                <w:w w:val="105"/>
                <w:sz w:val="19"/>
              </w:rPr>
              <w:t>Основные образы и темы творчества А.П.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Петрова.</w:t>
            </w:r>
          </w:p>
          <w:p w:rsidR="003C27BF" w:rsidRDefault="003C27BF" w:rsidP="00A513A0">
            <w:pPr>
              <w:pStyle w:val="TableParagraph"/>
              <w:rPr>
                <w:sz w:val="20"/>
              </w:rPr>
            </w:pPr>
          </w:p>
          <w:p w:rsidR="003C27BF" w:rsidRDefault="00CE7AFB" w:rsidP="00A513A0">
            <w:pPr>
              <w:pStyle w:val="TableParagraph"/>
              <w:numPr>
                <w:ilvl w:val="0"/>
                <w:numId w:val="2"/>
              </w:numPr>
              <w:tabs>
                <w:tab w:val="left" w:pos="351"/>
              </w:tabs>
              <w:rPr>
                <w:sz w:val="19"/>
              </w:rPr>
            </w:pPr>
            <w:r>
              <w:rPr>
                <w:w w:val="105"/>
                <w:sz w:val="19"/>
              </w:rPr>
              <w:t>С.М.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Слонимский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–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композитор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ХХ</w:t>
            </w:r>
            <w:r>
              <w:rPr>
                <w:spacing w:val="-3"/>
                <w:w w:val="105"/>
                <w:sz w:val="19"/>
              </w:rPr>
              <w:t xml:space="preserve"> века.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Неофольклоризм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творчестве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С.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Слонимского.</w:t>
            </w:r>
          </w:p>
          <w:p w:rsidR="003C27BF" w:rsidRDefault="00CE7AFB" w:rsidP="00A513A0">
            <w:pPr>
              <w:pStyle w:val="TableParagraph"/>
              <w:numPr>
                <w:ilvl w:val="0"/>
                <w:numId w:val="2"/>
              </w:numPr>
              <w:tabs>
                <w:tab w:val="left" w:pos="303"/>
              </w:tabs>
              <w:ind w:left="58" w:right="7218" w:firstLine="0"/>
              <w:rPr>
                <w:sz w:val="19"/>
              </w:rPr>
            </w:pPr>
            <w:r>
              <w:rPr>
                <w:w w:val="105"/>
                <w:sz w:val="19"/>
              </w:rPr>
              <w:t xml:space="preserve">Художник наших дней </w:t>
            </w:r>
            <w:r>
              <w:rPr>
                <w:spacing w:val="-5"/>
                <w:w w:val="105"/>
                <w:sz w:val="19"/>
              </w:rPr>
              <w:t xml:space="preserve">Р.К. </w:t>
            </w:r>
            <w:r>
              <w:rPr>
                <w:w w:val="105"/>
                <w:sz w:val="19"/>
              </w:rPr>
              <w:t>Щедрин. 20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А.Г.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Шнитке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–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композитор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философ.</w:t>
            </w:r>
          </w:p>
        </w:tc>
      </w:tr>
      <w:tr w:rsidR="003C27BF">
        <w:trPr>
          <w:trHeight w:val="268"/>
        </w:trPr>
        <w:tc>
          <w:tcPr>
            <w:tcW w:w="10773" w:type="dxa"/>
          </w:tcPr>
          <w:p w:rsidR="003C27BF" w:rsidRDefault="00CE7AFB">
            <w:pPr>
              <w:pStyle w:val="TableParagraph"/>
              <w:spacing w:line="207" w:lineRule="exact"/>
              <w:ind w:left="4104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5.2. Фонд оценочных средств</w:t>
            </w:r>
          </w:p>
        </w:tc>
      </w:tr>
      <w:tr w:rsidR="003C27BF">
        <w:trPr>
          <w:trHeight w:val="268"/>
        </w:trPr>
        <w:tc>
          <w:tcPr>
            <w:tcW w:w="10773" w:type="dxa"/>
          </w:tcPr>
          <w:p w:rsidR="003C27BF" w:rsidRDefault="00CE7AFB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Фонд оценочных средств представлен в Приложении 1</w:t>
            </w:r>
          </w:p>
        </w:tc>
      </w:tr>
      <w:tr w:rsidR="003C27BF">
        <w:trPr>
          <w:trHeight w:val="268"/>
        </w:trPr>
        <w:tc>
          <w:tcPr>
            <w:tcW w:w="10773" w:type="dxa"/>
          </w:tcPr>
          <w:p w:rsidR="003C27BF" w:rsidRDefault="00CE7AFB">
            <w:pPr>
              <w:pStyle w:val="TableParagraph"/>
              <w:spacing w:line="207" w:lineRule="exact"/>
              <w:ind w:left="3635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5.3. Перечень видов оценочных средств</w:t>
            </w:r>
          </w:p>
        </w:tc>
      </w:tr>
      <w:tr w:rsidR="003C27BF">
        <w:trPr>
          <w:trHeight w:val="268"/>
        </w:trPr>
        <w:tc>
          <w:tcPr>
            <w:tcW w:w="10773" w:type="dxa"/>
          </w:tcPr>
          <w:p w:rsidR="003C27BF" w:rsidRDefault="00CE7AFB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Профессиональный тест, доклад, индивидуальное задание</w:t>
            </w:r>
          </w:p>
        </w:tc>
      </w:tr>
    </w:tbl>
    <w:p w:rsidR="003C27BF" w:rsidRDefault="003C27BF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1985"/>
        <w:gridCol w:w="5387"/>
        <w:gridCol w:w="2694"/>
      </w:tblGrid>
      <w:tr w:rsidR="003C27BF">
        <w:trPr>
          <w:trHeight w:val="268"/>
        </w:trPr>
        <w:tc>
          <w:tcPr>
            <w:tcW w:w="10775" w:type="dxa"/>
            <w:gridSpan w:val="4"/>
          </w:tcPr>
          <w:p w:rsidR="003C27BF" w:rsidRDefault="00CE7AFB">
            <w:pPr>
              <w:pStyle w:val="TableParagraph"/>
              <w:spacing w:line="207" w:lineRule="exact"/>
              <w:ind w:left="674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3C27BF">
        <w:trPr>
          <w:trHeight w:val="268"/>
        </w:trPr>
        <w:tc>
          <w:tcPr>
            <w:tcW w:w="10775" w:type="dxa"/>
            <w:gridSpan w:val="4"/>
          </w:tcPr>
          <w:p w:rsidR="003C27BF" w:rsidRDefault="00CE7AFB">
            <w:pPr>
              <w:pStyle w:val="TableParagraph"/>
              <w:spacing w:line="207" w:lineRule="exact"/>
              <w:ind w:left="400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 Рекомендуемая литература</w:t>
            </w:r>
          </w:p>
        </w:tc>
      </w:tr>
      <w:tr w:rsidR="003C27BF">
        <w:trPr>
          <w:trHeight w:val="268"/>
        </w:trPr>
        <w:tc>
          <w:tcPr>
            <w:tcW w:w="10775" w:type="dxa"/>
            <w:gridSpan w:val="4"/>
          </w:tcPr>
          <w:p w:rsidR="003C27BF" w:rsidRDefault="00CE7AFB">
            <w:pPr>
              <w:pStyle w:val="TableParagraph"/>
              <w:spacing w:line="207" w:lineRule="exact"/>
              <w:ind w:left="4177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6.1.1. Основная литература</w:t>
            </w:r>
          </w:p>
        </w:tc>
      </w:tr>
      <w:tr w:rsidR="003C27BF">
        <w:trPr>
          <w:trHeight w:val="268"/>
        </w:trPr>
        <w:tc>
          <w:tcPr>
            <w:tcW w:w="709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113"/>
              <w:rPr>
                <w:sz w:val="19"/>
              </w:rPr>
            </w:pPr>
            <w:r>
              <w:rPr>
                <w:w w:val="105"/>
                <w:sz w:val="19"/>
              </w:rPr>
              <w:t>Авторы, составители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07" w:lineRule="exact"/>
              <w:ind w:left="2293" w:right="229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Заглавие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94"/>
              <w:rPr>
                <w:sz w:val="19"/>
              </w:rPr>
            </w:pPr>
            <w:r>
              <w:rPr>
                <w:w w:val="105"/>
                <w:sz w:val="19"/>
              </w:rPr>
              <w:t>Издательство, год</w:t>
            </w:r>
          </w:p>
        </w:tc>
      </w:tr>
      <w:tr w:rsidR="003C27BF">
        <w:trPr>
          <w:trHeight w:val="268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Л1.1</w:t>
            </w:r>
          </w:p>
        </w:tc>
        <w:tc>
          <w:tcPr>
            <w:tcW w:w="1985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Музыка: Программа: 5-7 кл.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Вентана-Граф, 2013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Л1.2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Зайцева Т.А.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756"/>
              <w:rPr>
                <w:sz w:val="19"/>
              </w:rPr>
            </w:pPr>
            <w:r>
              <w:rPr>
                <w:w w:val="105"/>
                <w:sz w:val="19"/>
              </w:rPr>
              <w:t>Сокровища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России: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Духовная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М.А.Балакирева: </w:t>
            </w:r>
            <w:r>
              <w:rPr>
                <w:spacing w:val="-3"/>
                <w:w w:val="105"/>
                <w:sz w:val="19"/>
              </w:rPr>
              <w:t>Исследовательские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очерки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Музыка, 2013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Л1.3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Шорникова М.И.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339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Музыкальная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литература.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её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формы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жанры.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1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год обучения: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Раб.тетрадь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47" w:lineRule="auto"/>
              <w:ind w:left="56" w:right="484"/>
              <w:rPr>
                <w:sz w:val="19"/>
              </w:rPr>
            </w:pPr>
            <w:r>
              <w:rPr>
                <w:w w:val="105"/>
                <w:sz w:val="19"/>
              </w:rPr>
              <w:t>Ростов на Дону: Феникс, 2014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Л1.4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Шорникова М.И.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81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Музыкальная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литература.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Музыка,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её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формы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жанры. Первый год обучения: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учеб.пособие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47" w:lineRule="auto"/>
              <w:ind w:left="56" w:right="484"/>
              <w:rPr>
                <w:sz w:val="19"/>
              </w:rPr>
            </w:pPr>
            <w:r>
              <w:rPr>
                <w:w w:val="105"/>
                <w:sz w:val="19"/>
              </w:rPr>
              <w:t>Ростов на Дону: Феникс, 2015</w:t>
            </w:r>
          </w:p>
        </w:tc>
      </w:tr>
      <w:tr w:rsidR="003C27BF">
        <w:trPr>
          <w:trHeight w:val="268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Л1.5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Калинина Г.Ф.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Игры на уроках музыкальной литературы: [учеб.пособие]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Б.и., 2014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Л1.6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sz w:val="19"/>
              </w:rPr>
              <w:t xml:space="preserve">Алексеева Л.Н., </w:t>
            </w:r>
            <w:r>
              <w:rPr>
                <w:w w:val="105"/>
                <w:sz w:val="19"/>
              </w:rPr>
              <w:t>Голубева Е.И.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Музыкальная азбука. 1 кл.: учебник-тетрадь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Б.и., 2014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Л1.7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sz w:val="19"/>
              </w:rPr>
              <w:t xml:space="preserve">Алексеева Л.Н., </w:t>
            </w:r>
            <w:r>
              <w:rPr>
                <w:w w:val="105"/>
                <w:sz w:val="19"/>
              </w:rPr>
              <w:t>Голубева Е.И.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56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Музыкальная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грамота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нотных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прописях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клавишах: Наглядный </w:t>
            </w:r>
            <w:r>
              <w:rPr>
                <w:spacing w:val="-4"/>
                <w:w w:val="105"/>
                <w:sz w:val="19"/>
              </w:rPr>
              <w:t>муз.практикум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№1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Б.и., 2014</w:t>
            </w:r>
          </w:p>
        </w:tc>
      </w:tr>
    </w:tbl>
    <w:p w:rsidR="003C27BF" w:rsidRDefault="003C27BF">
      <w:pPr>
        <w:spacing w:line="207" w:lineRule="exact"/>
        <w:rPr>
          <w:sz w:val="19"/>
        </w:rPr>
        <w:sectPr w:rsidR="003C27BF">
          <w:pgSz w:w="11910" w:h="16840"/>
          <w:pgMar w:top="740" w:right="440" w:bottom="280" w:left="460" w:header="550" w:footer="0" w:gutter="0"/>
          <w:cols w:space="720"/>
        </w:sectPr>
      </w:pPr>
    </w:p>
    <w:p w:rsidR="003C27BF" w:rsidRDefault="003C27BF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1985"/>
        <w:gridCol w:w="5387"/>
        <w:gridCol w:w="2694"/>
      </w:tblGrid>
      <w:tr w:rsidR="003C27BF">
        <w:trPr>
          <w:trHeight w:val="268"/>
        </w:trPr>
        <w:tc>
          <w:tcPr>
            <w:tcW w:w="709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113"/>
              <w:rPr>
                <w:sz w:val="19"/>
              </w:rPr>
            </w:pPr>
            <w:r>
              <w:rPr>
                <w:w w:val="105"/>
                <w:sz w:val="19"/>
              </w:rPr>
              <w:t>Авторы, составители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07" w:lineRule="exact"/>
              <w:ind w:left="2293" w:right="229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Заглавие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94"/>
              <w:rPr>
                <w:sz w:val="19"/>
              </w:rPr>
            </w:pPr>
            <w:r>
              <w:rPr>
                <w:w w:val="105"/>
                <w:sz w:val="19"/>
              </w:rPr>
              <w:t>Издательство, год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Л1.8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Шорникова, М.И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81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Музыкальная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литература.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Музыка,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её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формы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жанры. Первый год обучения: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учеб.пособие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Феникс, 2015</w:t>
            </w:r>
          </w:p>
        </w:tc>
      </w:tr>
      <w:tr w:rsidR="003C27BF">
        <w:trPr>
          <w:trHeight w:val="697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Л1.9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Осеннева М.С.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551"/>
              <w:rPr>
                <w:sz w:val="19"/>
              </w:rPr>
            </w:pPr>
            <w:r>
              <w:rPr>
                <w:w w:val="105"/>
                <w:sz w:val="19"/>
              </w:rPr>
              <w:t xml:space="preserve">Теория и методика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 xml:space="preserve">воспитания: учеб.для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вузов,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обуч-ся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спец."Педагогика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методика нач.образования": Рек.УМО по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образованию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Академия, 2014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Л1.10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Сизова О.А.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809"/>
              <w:rPr>
                <w:sz w:val="19"/>
              </w:rPr>
            </w:pPr>
            <w:r>
              <w:rPr>
                <w:w w:val="105"/>
                <w:sz w:val="19"/>
              </w:rPr>
              <w:t xml:space="preserve">Организация учебной практики для </w:t>
            </w:r>
            <w:r>
              <w:rPr>
                <w:spacing w:val="-3"/>
                <w:w w:val="105"/>
                <w:sz w:val="19"/>
              </w:rPr>
              <w:t xml:space="preserve">обучающихся </w:t>
            </w:r>
            <w:r>
              <w:rPr>
                <w:w w:val="105"/>
                <w:sz w:val="19"/>
              </w:rPr>
              <w:t xml:space="preserve">по профилю </w:t>
            </w:r>
            <w:r>
              <w:rPr>
                <w:spacing w:val="-4"/>
                <w:w w:val="105"/>
                <w:sz w:val="19"/>
              </w:rPr>
              <w:t xml:space="preserve">Музыка: </w:t>
            </w:r>
            <w:r>
              <w:rPr>
                <w:w w:val="105"/>
                <w:sz w:val="19"/>
              </w:rPr>
              <w:t>Учеб.-метод.пособие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47" w:lineRule="auto"/>
              <w:ind w:left="56" w:right="690"/>
              <w:rPr>
                <w:sz w:val="19"/>
              </w:rPr>
            </w:pPr>
            <w:r>
              <w:rPr>
                <w:w w:val="105"/>
                <w:sz w:val="19"/>
              </w:rPr>
              <w:t>Нижний Новгород: Мининский ун-т, 2016</w:t>
            </w:r>
          </w:p>
        </w:tc>
      </w:tr>
      <w:tr w:rsidR="003C27BF">
        <w:trPr>
          <w:trHeight w:val="268"/>
        </w:trPr>
        <w:tc>
          <w:tcPr>
            <w:tcW w:w="10775" w:type="dxa"/>
            <w:gridSpan w:val="4"/>
          </w:tcPr>
          <w:p w:rsidR="003C27BF" w:rsidRDefault="00CE7AFB">
            <w:pPr>
              <w:pStyle w:val="TableParagraph"/>
              <w:spacing w:line="207" w:lineRule="exact"/>
              <w:ind w:left="386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6.1.2. Дополнительная литература</w:t>
            </w:r>
          </w:p>
        </w:tc>
      </w:tr>
      <w:tr w:rsidR="003C27BF">
        <w:trPr>
          <w:trHeight w:val="268"/>
        </w:trPr>
        <w:tc>
          <w:tcPr>
            <w:tcW w:w="709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113"/>
              <w:rPr>
                <w:sz w:val="19"/>
              </w:rPr>
            </w:pPr>
            <w:r>
              <w:rPr>
                <w:w w:val="105"/>
                <w:sz w:val="19"/>
              </w:rPr>
              <w:t>Авторы, составители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07" w:lineRule="exact"/>
              <w:ind w:left="2293" w:right="229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Заглавие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94"/>
              <w:rPr>
                <w:sz w:val="19"/>
              </w:rPr>
            </w:pPr>
            <w:r>
              <w:rPr>
                <w:w w:val="105"/>
                <w:sz w:val="19"/>
              </w:rPr>
              <w:t>Издательство, год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Л2.1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47" w:lineRule="auto"/>
              <w:ind w:left="57" w:right="104"/>
              <w:rPr>
                <w:sz w:val="19"/>
              </w:rPr>
            </w:pPr>
            <w:r>
              <w:rPr>
                <w:w w:val="105"/>
                <w:sz w:val="19"/>
              </w:rPr>
              <w:t>Науменко Т.И., Алеев В.В.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Музыка:6 кл.: Учеб.для общеобразоват.учеб.заведений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Дрофа, 2000</w:t>
            </w:r>
          </w:p>
        </w:tc>
      </w:tr>
      <w:tr w:rsidR="003C27BF">
        <w:trPr>
          <w:trHeight w:val="921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Л2.2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Захаренкова Е.И.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Фортепианная музыка Чайковского в учебном процессе музыкальных факультетов педагогических вузов: </w:t>
            </w:r>
            <w:r>
              <w:rPr>
                <w:sz w:val="19"/>
              </w:rPr>
              <w:t>Автореф.дис.на соиск.учен.степ.канд.пед.наук.Спец.13.00.02</w:t>
            </w:r>
          </w:p>
          <w:p w:rsidR="003C27BF" w:rsidRDefault="00CE7AFB">
            <w:pPr>
              <w:pStyle w:val="TableParagraph"/>
              <w:spacing w:line="216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-теория и методика обучения музыке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, 2000</w:t>
            </w:r>
          </w:p>
        </w:tc>
      </w:tr>
      <w:tr w:rsidR="003C27BF">
        <w:trPr>
          <w:trHeight w:val="268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Л2.3</w:t>
            </w:r>
          </w:p>
        </w:tc>
        <w:tc>
          <w:tcPr>
            <w:tcW w:w="1985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Хоровая музыка: Лит.-муз.альманах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Рифмэ, 2001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Л2.4</w:t>
            </w:r>
          </w:p>
        </w:tc>
        <w:tc>
          <w:tcPr>
            <w:tcW w:w="1985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314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Русская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духовная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репертуаре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детского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хора: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Учеб.- метод.пособие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Владос, 2001</w:t>
            </w:r>
          </w:p>
        </w:tc>
      </w:tr>
      <w:tr w:rsidR="003C27BF">
        <w:trPr>
          <w:trHeight w:val="697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Л2.5</w:t>
            </w:r>
          </w:p>
        </w:tc>
        <w:tc>
          <w:tcPr>
            <w:tcW w:w="1985" w:type="dxa"/>
          </w:tcPr>
          <w:p w:rsidR="003C27BF" w:rsidRDefault="003C27BF">
            <w:pPr>
              <w:pStyle w:val="TableParagraph"/>
              <w:rPr>
                <w:sz w:val="18"/>
              </w:rPr>
            </w:pP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264"/>
              <w:rPr>
                <w:sz w:val="19"/>
              </w:rPr>
            </w:pPr>
            <w:r>
              <w:rPr>
                <w:w w:val="105"/>
                <w:sz w:val="19"/>
              </w:rPr>
              <w:t>История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как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наука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как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учебный </w:t>
            </w:r>
            <w:r>
              <w:rPr>
                <w:w w:val="105"/>
                <w:sz w:val="19"/>
              </w:rPr>
              <w:t>предмет: Материалы V междунар.науч.-практ.конф.:Пер.с англ.;Пер.с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нем.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, 1999</w:t>
            </w:r>
          </w:p>
        </w:tc>
      </w:tr>
      <w:tr w:rsidR="003C27BF">
        <w:trPr>
          <w:trHeight w:val="921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Л2.6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Ковалева В.М.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Музыкальное образование в России в конце XVII-первой четверти XVIII столетия: историко-педагогический аспект: </w:t>
            </w:r>
            <w:r>
              <w:rPr>
                <w:sz w:val="19"/>
              </w:rPr>
              <w:t>Автореф.дис.на соиск.учен.степ.канд.пед.наук.Спец.13.00.08</w:t>
            </w:r>
          </w:p>
          <w:p w:rsidR="003C27BF" w:rsidRDefault="00CE7AFB">
            <w:pPr>
              <w:pStyle w:val="TableParagraph"/>
              <w:spacing w:line="216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-теория и методика проф.образования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, 2002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Л2.7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Мерзлякова С.И., Струве Г.А.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708"/>
              <w:rPr>
                <w:sz w:val="19"/>
              </w:rPr>
            </w:pPr>
            <w:r>
              <w:rPr>
                <w:w w:val="105"/>
                <w:sz w:val="19"/>
              </w:rPr>
              <w:t>Музыкально-литературный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материал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5-8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лет: Встречи у портрета А.С.Пушкина:</w:t>
            </w:r>
            <w:r>
              <w:rPr>
                <w:spacing w:val="-3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[Ноты]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Владос, 1999</w:t>
            </w:r>
          </w:p>
        </w:tc>
      </w:tr>
      <w:tr w:rsidR="003C27BF">
        <w:trPr>
          <w:trHeight w:val="697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Л2.8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Адищев В.И.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429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Музыкальное </w:t>
            </w:r>
            <w:r>
              <w:rPr>
                <w:w w:val="105"/>
                <w:sz w:val="19"/>
              </w:rPr>
              <w:t>образование в женских институтах и кадетских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корпусах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России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второй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половины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XIX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начала XX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века: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теория,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концепция,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практика: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[монография]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Музыка, 2007</w:t>
            </w:r>
          </w:p>
        </w:tc>
      </w:tr>
      <w:tr w:rsidR="003C27BF">
        <w:trPr>
          <w:trHeight w:val="921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Л2.9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47" w:lineRule="auto"/>
              <w:ind w:left="57" w:right="104"/>
              <w:rPr>
                <w:sz w:val="19"/>
              </w:rPr>
            </w:pPr>
            <w:r>
              <w:rPr>
                <w:w w:val="105"/>
                <w:sz w:val="19"/>
              </w:rPr>
              <w:t>Камаев А.Ф., Камаева Т.Ю.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432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Народное музыкальное творчество: учеб.пособие для студентов вузов,обуч-ся по </w:t>
            </w:r>
            <w:r>
              <w:rPr>
                <w:sz w:val="19"/>
              </w:rPr>
              <w:t xml:space="preserve">спец."Муз.образование":рек.Учеб.-метод.объединением по </w:t>
            </w:r>
            <w:r>
              <w:rPr>
                <w:w w:val="105"/>
                <w:sz w:val="19"/>
              </w:rPr>
              <w:t>спец.пед.образования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Академия, 2008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Л2.10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Зарецкая Н.В.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31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Календарные </w:t>
            </w:r>
            <w:r>
              <w:rPr>
                <w:spacing w:val="-4"/>
                <w:w w:val="105"/>
                <w:sz w:val="19"/>
              </w:rPr>
              <w:t xml:space="preserve">музыкальные </w:t>
            </w:r>
            <w:r>
              <w:rPr>
                <w:w w:val="105"/>
                <w:sz w:val="19"/>
              </w:rPr>
              <w:t>праздники для детей среднего дошкольного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возраста: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Пособие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практ.работников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ДОУ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Айрис-пресс, 2005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Л2.11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Казарьян Е.Е.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974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Музыкальная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литература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эрудитов: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Пособие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 учащихся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Волгоград: ВГИПК РО, 2006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Л2.12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Баженова Л.М., Некрасова Л.М.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614"/>
              <w:rPr>
                <w:sz w:val="19"/>
              </w:rPr>
            </w:pPr>
            <w:r>
              <w:rPr>
                <w:w w:val="105"/>
                <w:sz w:val="19"/>
              </w:rPr>
              <w:t>Мировая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художественная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культура.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XX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век.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Кино,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театр, </w:t>
            </w:r>
            <w:r>
              <w:rPr>
                <w:spacing w:val="-4"/>
                <w:w w:val="105"/>
                <w:sz w:val="19"/>
              </w:rPr>
              <w:t>музыка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Питер, 2009</w:t>
            </w:r>
          </w:p>
        </w:tc>
      </w:tr>
      <w:tr w:rsidR="003C27BF">
        <w:trPr>
          <w:trHeight w:val="921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Л2.13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47" w:lineRule="auto"/>
              <w:ind w:left="57" w:right="104"/>
              <w:rPr>
                <w:sz w:val="19"/>
              </w:rPr>
            </w:pPr>
            <w:r>
              <w:rPr>
                <w:w w:val="105"/>
                <w:sz w:val="19"/>
              </w:rPr>
              <w:t>Камаев А.Ф., Камаева Т.Ю.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432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Народное музыкальное творчество: учеб.пособие для студентов вузов,обуч-ся по </w:t>
            </w:r>
            <w:r>
              <w:rPr>
                <w:sz w:val="19"/>
              </w:rPr>
              <w:t xml:space="preserve">спец."Муз.образование":рек.Учеб.-метод.объединением по </w:t>
            </w:r>
            <w:r>
              <w:rPr>
                <w:w w:val="105"/>
                <w:sz w:val="19"/>
              </w:rPr>
              <w:t>спец.пед.образования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Академия, 2005</w:t>
            </w:r>
          </w:p>
        </w:tc>
      </w:tr>
      <w:tr w:rsidR="003C27BF">
        <w:trPr>
          <w:trHeight w:val="1369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Л2.14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Овчаров И.В.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47" w:lineRule="auto"/>
              <w:ind w:left="57" w:right="339"/>
              <w:rPr>
                <w:sz w:val="19"/>
              </w:rPr>
            </w:pPr>
            <w:r>
              <w:rPr>
                <w:w w:val="105"/>
                <w:sz w:val="19"/>
              </w:rPr>
              <w:t xml:space="preserve">Импровизация в музыке: сущность, структура, методы </w:t>
            </w:r>
            <w:r>
              <w:rPr>
                <w:sz w:val="19"/>
              </w:rPr>
              <w:t xml:space="preserve">формирования и профессионального совершенствования в </w:t>
            </w:r>
            <w:r>
              <w:rPr>
                <w:w w:val="105"/>
                <w:sz w:val="19"/>
              </w:rPr>
              <w:t>процессе музыкальных занятий (на материале учебной работы в классах эстрадно-джазового искусства): автореф.дис.на соиск.учен.степ.канд.пед.наук.13.00.08- теория и методика проф.образования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Белгород: , 2011</w:t>
            </w:r>
          </w:p>
        </w:tc>
      </w:tr>
      <w:tr w:rsidR="003C27BF">
        <w:trPr>
          <w:trHeight w:val="268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Л2.15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Калинина Г.Ф.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Игры на уроках музыкальной литературы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Б.и., 2013</w:t>
            </w:r>
          </w:p>
        </w:tc>
      </w:tr>
      <w:tr w:rsidR="003C27BF">
        <w:trPr>
          <w:trHeight w:val="268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Л2.16</w:t>
            </w:r>
          </w:p>
        </w:tc>
        <w:tc>
          <w:tcPr>
            <w:tcW w:w="1985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Калинина Г.Ф.</w:t>
            </w:r>
          </w:p>
        </w:tc>
        <w:tc>
          <w:tcPr>
            <w:tcW w:w="5387" w:type="dxa"/>
          </w:tcPr>
          <w:p w:rsidR="003C27BF" w:rsidRDefault="00CE7AFB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Игры на уроках музыкальной литературы</w:t>
            </w:r>
          </w:p>
        </w:tc>
        <w:tc>
          <w:tcPr>
            <w:tcW w:w="2694" w:type="dxa"/>
          </w:tcPr>
          <w:p w:rsidR="003C27BF" w:rsidRDefault="00CE7AFB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Б.и., 2010</w:t>
            </w:r>
          </w:p>
        </w:tc>
      </w:tr>
      <w:tr w:rsidR="003C27BF">
        <w:trPr>
          <w:trHeight w:val="268"/>
        </w:trPr>
        <w:tc>
          <w:tcPr>
            <w:tcW w:w="10775" w:type="dxa"/>
            <w:gridSpan w:val="4"/>
          </w:tcPr>
          <w:p w:rsidR="003C27BF" w:rsidRDefault="00CE7AFB">
            <w:pPr>
              <w:pStyle w:val="TableParagraph"/>
              <w:spacing w:line="207" w:lineRule="exact"/>
              <w:ind w:left="1757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3C27BF">
        <w:trPr>
          <w:trHeight w:val="472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9" w:right="49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Э1</w:t>
            </w:r>
          </w:p>
        </w:tc>
        <w:tc>
          <w:tcPr>
            <w:tcW w:w="10066" w:type="dxa"/>
            <w:gridSpan w:val="3"/>
          </w:tcPr>
          <w:p w:rsidR="003C27BF" w:rsidRDefault="00CE7AFB">
            <w:pPr>
              <w:pStyle w:val="TableParagraph"/>
              <w:spacing w:line="247" w:lineRule="auto"/>
              <w:ind w:left="57" w:right="404"/>
              <w:rPr>
                <w:sz w:val="19"/>
              </w:rPr>
            </w:pPr>
            <w:r>
              <w:rPr>
                <w:w w:val="105"/>
                <w:sz w:val="19"/>
              </w:rPr>
              <w:t>Абдуллин,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Э.Б.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Теория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учебник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Э.Б.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Абдуллин,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Е.В.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Николаева.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2-е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изд.,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испр.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доп.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Прометей,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2013.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432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с.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Библиогр.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кн.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ISBN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978-5-7042-2430-3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;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То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же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[Электронный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ресурс].</w:t>
            </w:r>
          </w:p>
        </w:tc>
      </w:tr>
      <w:tr w:rsidR="003C27BF">
        <w:trPr>
          <w:trHeight w:val="921"/>
        </w:trPr>
        <w:tc>
          <w:tcPr>
            <w:tcW w:w="709" w:type="dxa"/>
          </w:tcPr>
          <w:p w:rsidR="003C27BF" w:rsidRDefault="00CE7AFB">
            <w:pPr>
              <w:pStyle w:val="TableParagraph"/>
              <w:spacing w:line="207" w:lineRule="exact"/>
              <w:ind w:left="59" w:right="49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Э2</w:t>
            </w:r>
          </w:p>
        </w:tc>
        <w:tc>
          <w:tcPr>
            <w:tcW w:w="10066" w:type="dxa"/>
            <w:gridSpan w:val="3"/>
          </w:tcPr>
          <w:p w:rsidR="003C27BF" w:rsidRDefault="00CE7AFB">
            <w:pPr>
              <w:pStyle w:val="TableParagraph"/>
              <w:spacing w:line="247" w:lineRule="auto"/>
              <w:ind w:left="57" w:right="404"/>
              <w:rPr>
                <w:sz w:val="19"/>
              </w:rPr>
            </w:pPr>
            <w:r>
              <w:rPr>
                <w:w w:val="105"/>
                <w:sz w:val="19"/>
              </w:rPr>
              <w:t>Красильников,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И.М.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Электронное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творчество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системе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монография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 И.М.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Красильников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;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Государственное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учреждение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Институт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Российской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академии образования. - </w:t>
            </w:r>
            <w:r>
              <w:rPr>
                <w:spacing w:val="-3"/>
                <w:w w:val="105"/>
                <w:sz w:val="19"/>
              </w:rPr>
              <w:t xml:space="preserve">Дубна </w:t>
            </w:r>
            <w:r>
              <w:rPr>
                <w:w w:val="105"/>
                <w:sz w:val="19"/>
              </w:rPr>
              <w:t xml:space="preserve">: Феникс+, 2007. - 496 с. : ил. - Библиогр. в кн. - ISBN 978 -5- 9279- 0085- 5 ; То </w:t>
            </w:r>
            <w:r>
              <w:rPr>
                <w:spacing w:val="-3"/>
                <w:w w:val="105"/>
                <w:sz w:val="19"/>
              </w:rPr>
              <w:t xml:space="preserve">же </w:t>
            </w:r>
            <w:r>
              <w:rPr>
                <w:w w:val="105"/>
                <w:sz w:val="19"/>
              </w:rPr>
              <w:t>[Электронный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ре</w:t>
            </w:r>
          </w:p>
        </w:tc>
      </w:tr>
      <w:tr w:rsidR="003C27BF">
        <w:trPr>
          <w:trHeight w:val="268"/>
        </w:trPr>
        <w:tc>
          <w:tcPr>
            <w:tcW w:w="10775" w:type="dxa"/>
            <w:gridSpan w:val="4"/>
          </w:tcPr>
          <w:p w:rsidR="003C27BF" w:rsidRDefault="00CE7AFB">
            <w:pPr>
              <w:pStyle w:val="TableParagraph"/>
              <w:spacing w:line="207" w:lineRule="exact"/>
              <w:ind w:left="3509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6.3.1 Перечень программного обеспечения</w:t>
            </w:r>
          </w:p>
        </w:tc>
      </w:tr>
    </w:tbl>
    <w:p w:rsidR="003C27BF" w:rsidRDefault="003C27BF">
      <w:pPr>
        <w:spacing w:line="207" w:lineRule="exact"/>
        <w:rPr>
          <w:sz w:val="19"/>
        </w:rPr>
        <w:sectPr w:rsidR="003C27BF">
          <w:pgSz w:w="11910" w:h="16840"/>
          <w:pgMar w:top="740" w:right="440" w:bottom="280" w:left="460" w:header="550" w:footer="0" w:gutter="0"/>
          <w:cols w:space="720"/>
        </w:sectPr>
      </w:pPr>
    </w:p>
    <w:p w:rsidR="003C27BF" w:rsidRDefault="00CE7AFB">
      <w:pPr>
        <w:pStyle w:val="a3"/>
        <w:spacing w:before="6" w:after="1"/>
        <w:rPr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49687040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3449828</wp:posOffset>
            </wp:positionV>
            <wp:extent cx="6879476" cy="180975"/>
            <wp:effectExtent l="0" t="0" r="0" b="0"/>
            <wp:wrapNone/>
            <wp:docPr id="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9476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3C27BF">
        <w:trPr>
          <w:trHeight w:val="502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6.3.1.1</w:t>
            </w:r>
          </w:p>
        </w:tc>
        <w:tc>
          <w:tcPr>
            <w:tcW w:w="10007" w:type="dxa"/>
          </w:tcPr>
          <w:p w:rsidR="003C27BF" w:rsidRDefault="00CE7AFB">
            <w:pPr>
              <w:pStyle w:val="TableParagraph"/>
              <w:spacing w:before="4" w:line="247" w:lineRule="auto"/>
              <w:ind w:left="58" w:right="452"/>
              <w:rPr>
                <w:sz w:val="19"/>
              </w:rPr>
            </w:pPr>
            <w:r>
              <w:rPr>
                <w:w w:val="105"/>
                <w:sz w:val="19"/>
              </w:rPr>
              <w:t>LMS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Moodle,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Пакет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Microsoft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Office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(Word,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Excel,PowerPoint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т.д.),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Интернет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браузер,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Adobe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Reader (сканирование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документов).</w:t>
            </w:r>
          </w:p>
        </w:tc>
      </w:tr>
      <w:tr w:rsidR="003C27BF">
        <w:trPr>
          <w:trHeight w:val="268"/>
        </w:trPr>
        <w:tc>
          <w:tcPr>
            <w:tcW w:w="10772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left="303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6.3.2 Перечень информационных справочных систем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6.3.2.1</w:t>
            </w:r>
          </w:p>
        </w:tc>
        <w:tc>
          <w:tcPr>
            <w:tcW w:w="10007" w:type="dxa"/>
          </w:tcPr>
          <w:p w:rsidR="003C27BF" w:rsidRDefault="00C543E4">
            <w:pPr>
              <w:pStyle w:val="TableParagraph"/>
              <w:tabs>
                <w:tab w:val="left" w:pos="2668"/>
              </w:tabs>
              <w:spacing w:before="4"/>
              <w:ind w:left="58"/>
              <w:rPr>
                <w:sz w:val="19"/>
              </w:rPr>
            </w:pPr>
            <w:hyperlink r:id="rId14">
              <w:r w:rsidR="00CE7AFB">
                <w:rPr>
                  <w:w w:val="105"/>
                  <w:sz w:val="19"/>
                </w:rPr>
                <w:t>http://www.biblioclub.ru</w:t>
              </w:r>
            </w:hyperlink>
            <w:r w:rsidR="00CE7AFB">
              <w:rPr>
                <w:w w:val="105"/>
                <w:sz w:val="19"/>
              </w:rPr>
              <w:tab/>
              <w:t>ЭБС «Университетская библиотека</w:t>
            </w:r>
            <w:r w:rsidR="00CE7AFB">
              <w:rPr>
                <w:spacing w:val="-2"/>
                <w:w w:val="105"/>
                <w:sz w:val="19"/>
              </w:rPr>
              <w:t xml:space="preserve"> </w:t>
            </w:r>
            <w:r w:rsidR="00CE7AFB">
              <w:rPr>
                <w:w w:val="105"/>
                <w:sz w:val="19"/>
              </w:rPr>
              <w:t>онлайн»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6.3.2.2</w:t>
            </w:r>
          </w:p>
        </w:tc>
        <w:tc>
          <w:tcPr>
            <w:tcW w:w="10007" w:type="dxa"/>
          </w:tcPr>
          <w:p w:rsidR="003C27BF" w:rsidRDefault="00C543E4">
            <w:pPr>
              <w:pStyle w:val="TableParagraph"/>
              <w:tabs>
                <w:tab w:val="left" w:pos="3009"/>
              </w:tabs>
              <w:spacing w:before="4"/>
              <w:ind w:left="58"/>
              <w:rPr>
                <w:sz w:val="19"/>
              </w:rPr>
            </w:pPr>
            <w:hyperlink r:id="rId15">
              <w:r w:rsidR="00CE7AFB">
                <w:rPr>
                  <w:w w:val="105"/>
                  <w:sz w:val="19"/>
                </w:rPr>
                <w:t>http://www.elibrary.ru</w:t>
              </w:r>
            </w:hyperlink>
            <w:r w:rsidR="00CE7AFB">
              <w:rPr>
                <w:w w:val="105"/>
                <w:sz w:val="19"/>
              </w:rPr>
              <w:tab/>
            </w:r>
            <w:r w:rsidR="00CE7AFB">
              <w:rPr>
                <w:spacing w:val="-3"/>
                <w:w w:val="105"/>
                <w:sz w:val="19"/>
              </w:rPr>
              <w:t xml:space="preserve">Научная </w:t>
            </w:r>
            <w:r w:rsidR="00CE7AFB">
              <w:rPr>
                <w:w w:val="105"/>
                <w:sz w:val="19"/>
              </w:rPr>
              <w:t>электронная</w:t>
            </w:r>
            <w:r w:rsidR="00CE7AFB">
              <w:rPr>
                <w:spacing w:val="-5"/>
                <w:w w:val="105"/>
                <w:sz w:val="19"/>
              </w:rPr>
              <w:t xml:space="preserve"> </w:t>
            </w:r>
            <w:r w:rsidR="00CE7AFB">
              <w:rPr>
                <w:w w:val="105"/>
                <w:sz w:val="19"/>
              </w:rPr>
              <w:t>библиотека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6.3.2.3</w:t>
            </w:r>
          </w:p>
        </w:tc>
        <w:tc>
          <w:tcPr>
            <w:tcW w:w="10007" w:type="dxa"/>
          </w:tcPr>
          <w:p w:rsidR="003C27BF" w:rsidRDefault="00C543E4">
            <w:pPr>
              <w:pStyle w:val="TableParagraph"/>
              <w:tabs>
                <w:tab w:val="left" w:pos="2668"/>
              </w:tabs>
              <w:spacing w:before="4"/>
              <w:ind w:left="58"/>
              <w:rPr>
                <w:sz w:val="19"/>
              </w:rPr>
            </w:pPr>
            <w:hyperlink r:id="rId16">
              <w:r w:rsidR="00CE7AFB">
                <w:rPr>
                  <w:w w:val="105"/>
                  <w:sz w:val="19"/>
                </w:rPr>
                <w:t>http://www.ebiblioteka.ru</w:t>
              </w:r>
            </w:hyperlink>
            <w:r w:rsidR="00CE7AFB">
              <w:rPr>
                <w:w w:val="105"/>
                <w:sz w:val="19"/>
              </w:rPr>
              <w:tab/>
              <w:t>Универсальные базы данных</w:t>
            </w:r>
            <w:r w:rsidR="00CE7AFB">
              <w:rPr>
                <w:spacing w:val="36"/>
                <w:w w:val="105"/>
                <w:sz w:val="19"/>
              </w:rPr>
              <w:t xml:space="preserve"> </w:t>
            </w:r>
            <w:r w:rsidR="00CE7AFB">
              <w:rPr>
                <w:w w:val="105"/>
                <w:sz w:val="19"/>
              </w:rPr>
              <w:t>изданий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6.3.2.4</w:t>
            </w:r>
          </w:p>
        </w:tc>
        <w:tc>
          <w:tcPr>
            <w:tcW w:w="10007" w:type="dxa"/>
          </w:tcPr>
          <w:p w:rsidR="003C27BF" w:rsidRDefault="00C543E4">
            <w:pPr>
              <w:pStyle w:val="TableParagraph"/>
              <w:tabs>
                <w:tab w:val="left" w:pos="1780"/>
              </w:tabs>
              <w:spacing w:before="4"/>
              <w:ind w:left="58"/>
              <w:rPr>
                <w:sz w:val="19"/>
              </w:rPr>
            </w:pPr>
            <w:hyperlink r:id="rId17">
              <w:r w:rsidR="00CE7AFB">
                <w:rPr>
                  <w:w w:val="105"/>
                  <w:sz w:val="19"/>
                </w:rPr>
                <w:t>http://enc-dic.com/</w:t>
              </w:r>
            </w:hyperlink>
            <w:r w:rsidR="00CE7AFB">
              <w:rPr>
                <w:w w:val="105"/>
                <w:sz w:val="19"/>
              </w:rPr>
              <w:tab/>
              <w:t>Энциклопедии и</w:t>
            </w:r>
            <w:r w:rsidR="00CE7AFB">
              <w:rPr>
                <w:spacing w:val="-4"/>
                <w:w w:val="105"/>
                <w:sz w:val="19"/>
              </w:rPr>
              <w:t xml:space="preserve"> </w:t>
            </w:r>
            <w:r w:rsidR="00CE7AFB">
              <w:rPr>
                <w:w w:val="105"/>
                <w:sz w:val="19"/>
              </w:rPr>
              <w:t>словари</w:t>
            </w:r>
          </w:p>
        </w:tc>
      </w:tr>
      <w:tr w:rsidR="003C27BF">
        <w:trPr>
          <w:trHeight w:val="270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6.3.2.5</w:t>
            </w:r>
          </w:p>
        </w:tc>
        <w:tc>
          <w:tcPr>
            <w:tcW w:w="10007" w:type="dxa"/>
          </w:tcPr>
          <w:p w:rsidR="003C27BF" w:rsidRDefault="00C543E4">
            <w:pPr>
              <w:pStyle w:val="TableParagraph"/>
              <w:spacing w:before="3"/>
              <w:ind w:left="58"/>
              <w:rPr>
                <w:sz w:val="19"/>
              </w:rPr>
            </w:pPr>
            <w:hyperlink r:id="rId18">
              <w:r w:rsidR="00CE7AFB">
                <w:rPr>
                  <w:w w:val="105"/>
                  <w:sz w:val="19"/>
                </w:rPr>
                <w:t xml:space="preserve">http://artclassic.edu.ru/ </w:t>
              </w:r>
            </w:hyperlink>
            <w:r w:rsidR="00CE7AFB">
              <w:rPr>
                <w:w w:val="105"/>
                <w:sz w:val="19"/>
              </w:rPr>
              <w:t>Российский общеобразовательный портал</w:t>
            </w:r>
          </w:p>
        </w:tc>
      </w:tr>
    </w:tbl>
    <w:p w:rsidR="003C27BF" w:rsidRDefault="003C27BF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3C27BF">
        <w:trPr>
          <w:trHeight w:val="268"/>
        </w:trPr>
        <w:tc>
          <w:tcPr>
            <w:tcW w:w="10772" w:type="dxa"/>
            <w:gridSpan w:val="2"/>
          </w:tcPr>
          <w:p w:rsidR="003C27BF" w:rsidRDefault="00CE7AFB">
            <w:pPr>
              <w:pStyle w:val="TableParagraph"/>
              <w:spacing w:line="207" w:lineRule="exact"/>
              <w:ind w:left="157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7. МАТЕРИАЛЬНО-ТЕХНИЧЕСКОЕ ОБЕСПЕЧЕНИЕ ДИСЦИПЛИНЫ (МОДУЛЯ)</w:t>
            </w:r>
          </w:p>
        </w:tc>
      </w:tr>
      <w:tr w:rsidR="003C27BF">
        <w:trPr>
          <w:trHeight w:val="502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7.1</w:t>
            </w:r>
          </w:p>
        </w:tc>
        <w:tc>
          <w:tcPr>
            <w:tcW w:w="10007" w:type="dxa"/>
          </w:tcPr>
          <w:p w:rsidR="003C27BF" w:rsidRDefault="00CE7AFB">
            <w:pPr>
              <w:pStyle w:val="TableParagraph"/>
              <w:spacing w:before="4" w:line="247" w:lineRule="auto"/>
              <w:ind w:left="58" w:right="452"/>
              <w:rPr>
                <w:sz w:val="19"/>
              </w:rPr>
            </w:pPr>
            <w:r>
              <w:rPr>
                <w:w w:val="105"/>
                <w:sz w:val="19"/>
              </w:rPr>
              <w:t>Реализация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дисциплины</w:t>
            </w:r>
            <w:r>
              <w:rPr>
                <w:spacing w:val="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требует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наличия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учебной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аудитории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проведения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лекционных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практических занятий.</w:t>
            </w:r>
          </w:p>
        </w:tc>
      </w:tr>
      <w:tr w:rsidR="003C27BF" w:rsidTr="00A513A0">
        <w:trPr>
          <w:trHeight w:val="236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7.2</w:t>
            </w:r>
          </w:p>
        </w:tc>
        <w:tc>
          <w:tcPr>
            <w:tcW w:w="10007" w:type="dxa"/>
          </w:tcPr>
          <w:p w:rsidR="003C27BF" w:rsidRDefault="00CE7AFB" w:rsidP="00A513A0">
            <w:pPr>
              <w:pStyle w:val="TableParagraph"/>
              <w:spacing w:before="4" w:line="247" w:lineRule="auto"/>
              <w:ind w:left="58" w:right="452"/>
              <w:rPr>
                <w:sz w:val="19"/>
              </w:rPr>
            </w:pPr>
            <w:r>
              <w:rPr>
                <w:sz w:val="19"/>
              </w:rPr>
              <w:t>Оборудование учебного кабинета: музыкальные инструменты, нотные издания</w:t>
            </w:r>
            <w:r w:rsidR="00A513A0">
              <w:rPr>
                <w:sz w:val="19"/>
              </w:rPr>
              <w:t>.</w:t>
            </w:r>
          </w:p>
        </w:tc>
      </w:tr>
      <w:tr w:rsidR="003C27BF">
        <w:trPr>
          <w:trHeight w:val="278"/>
        </w:trPr>
        <w:tc>
          <w:tcPr>
            <w:tcW w:w="765" w:type="dxa"/>
          </w:tcPr>
          <w:p w:rsidR="003C27BF" w:rsidRDefault="00CE7AFB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7.3</w:t>
            </w:r>
          </w:p>
        </w:tc>
        <w:tc>
          <w:tcPr>
            <w:tcW w:w="10007" w:type="dxa"/>
          </w:tcPr>
          <w:p w:rsidR="003C27BF" w:rsidRDefault="00CE7AFB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Технические средства обучения: мультимедийное оборудование.</w:t>
            </w:r>
          </w:p>
        </w:tc>
      </w:tr>
    </w:tbl>
    <w:p w:rsidR="003C27BF" w:rsidRDefault="003C27BF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3C27BF">
        <w:trPr>
          <w:trHeight w:val="268"/>
        </w:trPr>
        <w:tc>
          <w:tcPr>
            <w:tcW w:w="10773" w:type="dxa"/>
          </w:tcPr>
          <w:p w:rsidR="003C27BF" w:rsidRDefault="00CE7AFB">
            <w:pPr>
              <w:pStyle w:val="TableParagraph"/>
              <w:spacing w:line="207" w:lineRule="exact"/>
              <w:ind w:left="591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3C27BF">
        <w:trPr>
          <w:trHeight w:val="1369"/>
        </w:trPr>
        <w:tc>
          <w:tcPr>
            <w:tcW w:w="10773" w:type="dxa"/>
          </w:tcPr>
          <w:p w:rsidR="003C27BF" w:rsidRDefault="00CE7AFB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Рейтинг-план дисциплины представлен в Приложении 2</w:t>
            </w:r>
          </w:p>
          <w:p w:rsidR="003C27BF" w:rsidRDefault="003C27BF">
            <w:pPr>
              <w:pStyle w:val="TableParagraph"/>
              <w:spacing w:before="11"/>
              <w:rPr>
                <w:sz w:val="19"/>
              </w:rPr>
            </w:pPr>
          </w:p>
          <w:p w:rsidR="003C27BF" w:rsidRDefault="00CE7AFB">
            <w:pPr>
              <w:pStyle w:val="TableParagraph"/>
              <w:spacing w:line="247" w:lineRule="auto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На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странице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сайта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Мининского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университета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"Рейтинговая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система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оценки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качества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подготовки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студентов" </w:t>
            </w:r>
            <w:hyperlink r:id="rId19">
              <w:r>
                <w:rPr>
                  <w:w w:val="105"/>
                  <w:sz w:val="19"/>
                </w:rPr>
                <w:t xml:space="preserve">http://www.mininuniver.ru/scientific/educftion/ozenkachest </w:t>
              </w:r>
            </w:hyperlink>
            <w:r>
              <w:rPr>
                <w:w w:val="105"/>
                <w:sz w:val="19"/>
              </w:rPr>
              <w:t>представлены нормативныне</w:t>
            </w:r>
            <w:r>
              <w:rPr>
                <w:spacing w:val="-3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документы:</w:t>
            </w:r>
          </w:p>
          <w:p w:rsidR="003C27BF" w:rsidRDefault="00CE7AFB">
            <w:pPr>
              <w:pStyle w:val="TableParagraph"/>
              <w:numPr>
                <w:ilvl w:val="0"/>
                <w:numId w:val="1"/>
              </w:numPr>
              <w:tabs>
                <w:tab w:val="left" w:pos="172"/>
              </w:tabs>
              <w:spacing w:line="217" w:lineRule="exact"/>
              <w:rPr>
                <w:sz w:val="19"/>
              </w:rPr>
            </w:pPr>
            <w:r>
              <w:rPr>
                <w:w w:val="105"/>
                <w:sz w:val="19"/>
              </w:rPr>
              <w:t>Положение о рейтинговой системе оценки качества подгтовки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студентов;</w:t>
            </w:r>
          </w:p>
          <w:p w:rsidR="003C27BF" w:rsidRDefault="00CE7AFB">
            <w:pPr>
              <w:pStyle w:val="TableParagraph"/>
              <w:numPr>
                <w:ilvl w:val="0"/>
                <w:numId w:val="1"/>
              </w:numPr>
              <w:tabs>
                <w:tab w:val="left" w:pos="172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Памятка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студенту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рейтинговой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системе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оценки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качества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подготовки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студентов.</w:t>
            </w:r>
          </w:p>
        </w:tc>
      </w:tr>
    </w:tbl>
    <w:p w:rsidR="00CE7AFB" w:rsidRDefault="00785932">
      <w:r>
        <w:rPr>
          <w:noProof/>
          <w:lang w:bidi="ar-SA"/>
        </w:rPr>
        <w:lastRenderedPageBreak/>
        <w:drawing>
          <wp:inline distT="0" distB="0" distL="0" distR="0">
            <wp:extent cx="6991350" cy="9886131"/>
            <wp:effectExtent l="0" t="0" r="0" b="0"/>
            <wp:docPr id="7" name="Рисунок 7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86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7AFB">
      <w:pgSz w:w="11910" w:h="16840"/>
      <w:pgMar w:top="740" w:right="440" w:bottom="280" w:left="460" w:header="55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43E4" w:rsidRDefault="00C543E4">
      <w:r>
        <w:separator/>
      </w:r>
    </w:p>
  </w:endnote>
  <w:endnote w:type="continuationSeparator" w:id="0">
    <w:p w:rsidR="00C543E4" w:rsidRDefault="00C543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43E4" w:rsidRDefault="00C543E4">
      <w:r>
        <w:separator/>
      </w:r>
    </w:p>
  </w:footnote>
  <w:footnote w:type="continuationSeparator" w:id="0">
    <w:p w:rsidR="00C543E4" w:rsidRDefault="00C543E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27BF" w:rsidRDefault="00C543E4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0.15pt;margin-top:27.35pt;width:117.6pt;height:11.15pt;z-index:-253637632;mso-position-horizontal-relative:page;mso-position-vertical-relative:page" filled="f" stroked="f">
          <v:textbox inset="0,0,0,0">
            <w:txbxContent>
              <w:p w:rsidR="003C27BF" w:rsidRDefault="00CE7AFB">
                <w:pPr>
                  <w:spacing w:before="17"/>
                  <w:ind w:left="20"/>
                  <w:rPr>
                    <w:sz w:val="16"/>
                  </w:rPr>
                </w:pPr>
                <w:r>
                  <w:rPr>
                    <w:color w:val="C0C0C0"/>
                    <w:w w:val="105"/>
                    <w:sz w:val="16"/>
                  </w:rPr>
                  <w:t>УП:</w:t>
                </w:r>
                <w:r>
                  <w:rPr>
                    <w:color w:val="C0C0C0"/>
                    <w:spacing w:val="-21"/>
                    <w:w w:val="105"/>
                    <w:sz w:val="16"/>
                  </w:rPr>
                  <w:t xml:space="preserve"> </w:t>
                </w:r>
                <w:r>
                  <w:rPr>
                    <w:color w:val="C0C0C0"/>
                    <w:w w:val="105"/>
                    <w:sz w:val="16"/>
                  </w:rPr>
                  <w:t>44.03.01</w:t>
                </w:r>
                <w:r>
                  <w:rPr>
                    <w:color w:val="C0C0C0"/>
                    <w:spacing w:val="-21"/>
                    <w:w w:val="105"/>
                    <w:sz w:val="16"/>
                  </w:rPr>
                  <w:t xml:space="preserve"> </w:t>
                </w:r>
                <w:r>
                  <w:rPr>
                    <w:color w:val="C0C0C0"/>
                    <w:w w:val="105"/>
                    <w:sz w:val="16"/>
                  </w:rPr>
                  <w:t>МОВС-16,17,18.plx</w:t>
                </w:r>
              </w:p>
            </w:txbxContent>
          </v:textbox>
          <w10:wrap anchorx="page" anchory="page"/>
        </v:shape>
      </w:pict>
    </w:r>
    <w:r>
      <w:pict>
        <v:shape id="_x0000_s2049" type="#_x0000_t202" style="position:absolute;margin-left:543.4pt;margin-top:27.35pt;width:22.55pt;height:11.15pt;z-index:-253636608;mso-position-horizontal-relative:page;mso-position-vertical-relative:page" filled="f" stroked="f">
          <v:textbox inset="0,0,0,0">
            <w:txbxContent>
              <w:p w:rsidR="003C27BF" w:rsidRDefault="00CE7AFB">
                <w:pPr>
                  <w:spacing w:before="17"/>
                  <w:ind w:left="20"/>
                  <w:rPr>
                    <w:sz w:val="16"/>
                  </w:rPr>
                </w:pPr>
                <w:r>
                  <w:rPr>
                    <w:color w:val="C0C0C0"/>
                    <w:w w:val="105"/>
                    <w:sz w:val="16"/>
                  </w:rPr>
                  <w:t xml:space="preserve">стр. </w:t>
                </w:r>
                <w:r>
                  <w:fldChar w:fldCharType="begin"/>
                </w:r>
                <w:r>
                  <w:rPr>
                    <w:color w:val="C0C0C0"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2728BD">
                  <w:rPr>
                    <w:noProof/>
                    <w:color w:val="C0C0C0"/>
                    <w:w w:val="105"/>
                    <w:sz w:val="16"/>
                  </w:rP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D055FC"/>
    <w:multiLevelType w:val="hybridMultilevel"/>
    <w:tmpl w:val="F01A9A14"/>
    <w:lvl w:ilvl="0" w:tplc="91C2569C">
      <w:numFmt w:val="bullet"/>
      <w:lvlText w:val="-"/>
      <w:lvlJc w:val="left"/>
      <w:pPr>
        <w:ind w:left="171" w:hanging="114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274E4C76">
      <w:numFmt w:val="bullet"/>
      <w:lvlText w:val="•"/>
      <w:lvlJc w:val="left"/>
      <w:pPr>
        <w:ind w:left="1237" w:hanging="114"/>
      </w:pPr>
      <w:rPr>
        <w:rFonts w:hint="default"/>
        <w:lang w:val="ru-RU" w:eastAsia="ru-RU" w:bidi="ru-RU"/>
      </w:rPr>
    </w:lvl>
    <w:lvl w:ilvl="2" w:tplc="C3C0135E">
      <w:numFmt w:val="bullet"/>
      <w:lvlText w:val="•"/>
      <w:lvlJc w:val="left"/>
      <w:pPr>
        <w:ind w:left="2295" w:hanging="114"/>
      </w:pPr>
      <w:rPr>
        <w:rFonts w:hint="default"/>
        <w:lang w:val="ru-RU" w:eastAsia="ru-RU" w:bidi="ru-RU"/>
      </w:rPr>
    </w:lvl>
    <w:lvl w:ilvl="3" w:tplc="3B324CAC">
      <w:numFmt w:val="bullet"/>
      <w:lvlText w:val="•"/>
      <w:lvlJc w:val="left"/>
      <w:pPr>
        <w:ind w:left="3353" w:hanging="114"/>
      </w:pPr>
      <w:rPr>
        <w:rFonts w:hint="default"/>
        <w:lang w:val="ru-RU" w:eastAsia="ru-RU" w:bidi="ru-RU"/>
      </w:rPr>
    </w:lvl>
    <w:lvl w:ilvl="4" w:tplc="D95661E0">
      <w:numFmt w:val="bullet"/>
      <w:lvlText w:val="•"/>
      <w:lvlJc w:val="left"/>
      <w:pPr>
        <w:ind w:left="4411" w:hanging="114"/>
      </w:pPr>
      <w:rPr>
        <w:rFonts w:hint="default"/>
        <w:lang w:val="ru-RU" w:eastAsia="ru-RU" w:bidi="ru-RU"/>
      </w:rPr>
    </w:lvl>
    <w:lvl w:ilvl="5" w:tplc="61A80976">
      <w:numFmt w:val="bullet"/>
      <w:lvlText w:val="•"/>
      <w:lvlJc w:val="left"/>
      <w:pPr>
        <w:ind w:left="5469" w:hanging="114"/>
      </w:pPr>
      <w:rPr>
        <w:rFonts w:hint="default"/>
        <w:lang w:val="ru-RU" w:eastAsia="ru-RU" w:bidi="ru-RU"/>
      </w:rPr>
    </w:lvl>
    <w:lvl w:ilvl="6" w:tplc="40C663B2">
      <w:numFmt w:val="bullet"/>
      <w:lvlText w:val="•"/>
      <w:lvlJc w:val="left"/>
      <w:pPr>
        <w:ind w:left="6526" w:hanging="114"/>
      </w:pPr>
      <w:rPr>
        <w:rFonts w:hint="default"/>
        <w:lang w:val="ru-RU" w:eastAsia="ru-RU" w:bidi="ru-RU"/>
      </w:rPr>
    </w:lvl>
    <w:lvl w:ilvl="7" w:tplc="0FE07650">
      <w:numFmt w:val="bullet"/>
      <w:lvlText w:val="•"/>
      <w:lvlJc w:val="left"/>
      <w:pPr>
        <w:ind w:left="7584" w:hanging="114"/>
      </w:pPr>
      <w:rPr>
        <w:rFonts w:hint="default"/>
        <w:lang w:val="ru-RU" w:eastAsia="ru-RU" w:bidi="ru-RU"/>
      </w:rPr>
    </w:lvl>
    <w:lvl w:ilvl="8" w:tplc="394EBCF0">
      <w:numFmt w:val="bullet"/>
      <w:lvlText w:val="•"/>
      <w:lvlJc w:val="left"/>
      <w:pPr>
        <w:ind w:left="8642" w:hanging="114"/>
      </w:pPr>
      <w:rPr>
        <w:rFonts w:hint="default"/>
        <w:lang w:val="ru-RU" w:eastAsia="ru-RU" w:bidi="ru-RU"/>
      </w:rPr>
    </w:lvl>
  </w:abstractNum>
  <w:abstractNum w:abstractNumId="1">
    <w:nsid w:val="0A0471E3"/>
    <w:multiLevelType w:val="hybridMultilevel"/>
    <w:tmpl w:val="AD2C1006"/>
    <w:lvl w:ilvl="0" w:tplc="01FEA79E">
      <w:start w:val="2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E2FC99A8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26863B0A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68645882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FFC84D12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060EBB42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70D2A13A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D3F863DC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7E08950A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2">
    <w:nsid w:val="22235FDE"/>
    <w:multiLevelType w:val="hybridMultilevel"/>
    <w:tmpl w:val="3E18877E"/>
    <w:lvl w:ilvl="0" w:tplc="91D2BFFE">
      <w:start w:val="1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FEEC63AA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05E0E29A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CEB23322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2CC01558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1E4C8FAA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025CDE80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715692F6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7D72E984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3">
    <w:nsid w:val="32970CA6"/>
    <w:multiLevelType w:val="hybridMultilevel"/>
    <w:tmpl w:val="ED52FB4C"/>
    <w:lvl w:ilvl="0" w:tplc="33EEA604">
      <w:start w:val="2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88D6F080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14624878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B336AB5E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D19AADAA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0024A61E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75B41B0E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4ABC8096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7DF6E08A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4">
    <w:nsid w:val="41801846"/>
    <w:multiLevelType w:val="hybridMultilevel"/>
    <w:tmpl w:val="DFF0A37E"/>
    <w:lvl w:ilvl="0" w:tplc="93C438A2">
      <w:start w:val="1"/>
      <w:numFmt w:val="decimal"/>
      <w:lvlText w:val="%1."/>
      <w:lvlJc w:val="left"/>
      <w:pPr>
        <w:ind w:left="205" w:hanging="148"/>
        <w:jc w:val="left"/>
      </w:pPr>
      <w:rPr>
        <w:rFonts w:ascii="Times New Roman" w:eastAsia="Times New Roman" w:hAnsi="Times New Roman" w:cs="Times New Roman" w:hint="default"/>
        <w:spacing w:val="-3"/>
        <w:w w:val="100"/>
        <w:sz w:val="17"/>
        <w:szCs w:val="17"/>
        <w:lang w:val="ru-RU" w:eastAsia="ru-RU" w:bidi="ru-RU"/>
      </w:rPr>
    </w:lvl>
    <w:lvl w:ilvl="1" w:tplc="2F66D0DC">
      <w:numFmt w:val="bullet"/>
      <w:lvlText w:val="•"/>
      <w:lvlJc w:val="left"/>
      <w:pPr>
        <w:ind w:left="1255" w:hanging="148"/>
      </w:pPr>
      <w:rPr>
        <w:rFonts w:hint="default"/>
        <w:lang w:val="ru-RU" w:eastAsia="ru-RU" w:bidi="ru-RU"/>
      </w:rPr>
    </w:lvl>
    <w:lvl w:ilvl="2" w:tplc="FF922774">
      <w:numFmt w:val="bullet"/>
      <w:lvlText w:val="•"/>
      <w:lvlJc w:val="left"/>
      <w:pPr>
        <w:ind w:left="2311" w:hanging="148"/>
      </w:pPr>
      <w:rPr>
        <w:rFonts w:hint="default"/>
        <w:lang w:val="ru-RU" w:eastAsia="ru-RU" w:bidi="ru-RU"/>
      </w:rPr>
    </w:lvl>
    <w:lvl w:ilvl="3" w:tplc="DA7C8A30">
      <w:numFmt w:val="bullet"/>
      <w:lvlText w:val="•"/>
      <w:lvlJc w:val="left"/>
      <w:pPr>
        <w:ind w:left="3367" w:hanging="148"/>
      </w:pPr>
      <w:rPr>
        <w:rFonts w:hint="default"/>
        <w:lang w:val="ru-RU" w:eastAsia="ru-RU" w:bidi="ru-RU"/>
      </w:rPr>
    </w:lvl>
    <w:lvl w:ilvl="4" w:tplc="B7E0800C">
      <w:numFmt w:val="bullet"/>
      <w:lvlText w:val="•"/>
      <w:lvlJc w:val="left"/>
      <w:pPr>
        <w:ind w:left="4423" w:hanging="148"/>
      </w:pPr>
      <w:rPr>
        <w:rFonts w:hint="default"/>
        <w:lang w:val="ru-RU" w:eastAsia="ru-RU" w:bidi="ru-RU"/>
      </w:rPr>
    </w:lvl>
    <w:lvl w:ilvl="5" w:tplc="C3A089DA">
      <w:numFmt w:val="bullet"/>
      <w:lvlText w:val="•"/>
      <w:lvlJc w:val="left"/>
      <w:pPr>
        <w:ind w:left="5479" w:hanging="148"/>
      </w:pPr>
      <w:rPr>
        <w:rFonts w:hint="default"/>
        <w:lang w:val="ru-RU" w:eastAsia="ru-RU" w:bidi="ru-RU"/>
      </w:rPr>
    </w:lvl>
    <w:lvl w:ilvl="6" w:tplc="1180B2F0">
      <w:numFmt w:val="bullet"/>
      <w:lvlText w:val="•"/>
      <w:lvlJc w:val="left"/>
      <w:pPr>
        <w:ind w:left="6534" w:hanging="148"/>
      </w:pPr>
      <w:rPr>
        <w:rFonts w:hint="default"/>
        <w:lang w:val="ru-RU" w:eastAsia="ru-RU" w:bidi="ru-RU"/>
      </w:rPr>
    </w:lvl>
    <w:lvl w:ilvl="7" w:tplc="113A1CCE">
      <w:numFmt w:val="bullet"/>
      <w:lvlText w:val="•"/>
      <w:lvlJc w:val="left"/>
      <w:pPr>
        <w:ind w:left="7590" w:hanging="148"/>
      </w:pPr>
      <w:rPr>
        <w:rFonts w:hint="default"/>
        <w:lang w:val="ru-RU" w:eastAsia="ru-RU" w:bidi="ru-RU"/>
      </w:rPr>
    </w:lvl>
    <w:lvl w:ilvl="8" w:tplc="4F5007E4">
      <w:numFmt w:val="bullet"/>
      <w:lvlText w:val="•"/>
      <w:lvlJc w:val="left"/>
      <w:pPr>
        <w:ind w:left="8646" w:hanging="148"/>
      </w:pPr>
      <w:rPr>
        <w:rFonts w:hint="default"/>
        <w:lang w:val="ru-RU" w:eastAsia="ru-RU" w:bidi="ru-RU"/>
      </w:rPr>
    </w:lvl>
  </w:abstractNum>
  <w:abstractNum w:abstractNumId="5">
    <w:nsid w:val="43C92C0C"/>
    <w:multiLevelType w:val="hybridMultilevel"/>
    <w:tmpl w:val="155CED08"/>
    <w:lvl w:ilvl="0" w:tplc="F21222CA">
      <w:start w:val="4"/>
      <w:numFmt w:val="decimal"/>
      <w:lvlText w:val="%1"/>
      <w:lvlJc w:val="left"/>
      <w:pPr>
        <w:ind w:left="204" w:hanging="147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1940FD68">
      <w:numFmt w:val="bullet"/>
      <w:lvlText w:val="•"/>
      <w:lvlJc w:val="left"/>
      <w:pPr>
        <w:ind w:left="1255" w:hanging="147"/>
      </w:pPr>
      <w:rPr>
        <w:rFonts w:hint="default"/>
        <w:lang w:val="ru-RU" w:eastAsia="ru-RU" w:bidi="ru-RU"/>
      </w:rPr>
    </w:lvl>
    <w:lvl w:ilvl="2" w:tplc="25B85316">
      <w:numFmt w:val="bullet"/>
      <w:lvlText w:val="•"/>
      <w:lvlJc w:val="left"/>
      <w:pPr>
        <w:ind w:left="2311" w:hanging="147"/>
      </w:pPr>
      <w:rPr>
        <w:rFonts w:hint="default"/>
        <w:lang w:val="ru-RU" w:eastAsia="ru-RU" w:bidi="ru-RU"/>
      </w:rPr>
    </w:lvl>
    <w:lvl w:ilvl="3" w:tplc="F5962F58">
      <w:numFmt w:val="bullet"/>
      <w:lvlText w:val="•"/>
      <w:lvlJc w:val="left"/>
      <w:pPr>
        <w:ind w:left="3367" w:hanging="147"/>
      </w:pPr>
      <w:rPr>
        <w:rFonts w:hint="default"/>
        <w:lang w:val="ru-RU" w:eastAsia="ru-RU" w:bidi="ru-RU"/>
      </w:rPr>
    </w:lvl>
    <w:lvl w:ilvl="4" w:tplc="878EF55C">
      <w:numFmt w:val="bullet"/>
      <w:lvlText w:val="•"/>
      <w:lvlJc w:val="left"/>
      <w:pPr>
        <w:ind w:left="4423" w:hanging="147"/>
      </w:pPr>
      <w:rPr>
        <w:rFonts w:hint="default"/>
        <w:lang w:val="ru-RU" w:eastAsia="ru-RU" w:bidi="ru-RU"/>
      </w:rPr>
    </w:lvl>
    <w:lvl w:ilvl="5" w:tplc="6DAE03E0">
      <w:numFmt w:val="bullet"/>
      <w:lvlText w:val="•"/>
      <w:lvlJc w:val="left"/>
      <w:pPr>
        <w:ind w:left="5479" w:hanging="147"/>
      </w:pPr>
      <w:rPr>
        <w:rFonts w:hint="default"/>
        <w:lang w:val="ru-RU" w:eastAsia="ru-RU" w:bidi="ru-RU"/>
      </w:rPr>
    </w:lvl>
    <w:lvl w:ilvl="6" w:tplc="F1C4AC9E">
      <w:numFmt w:val="bullet"/>
      <w:lvlText w:val="•"/>
      <w:lvlJc w:val="left"/>
      <w:pPr>
        <w:ind w:left="6534" w:hanging="147"/>
      </w:pPr>
      <w:rPr>
        <w:rFonts w:hint="default"/>
        <w:lang w:val="ru-RU" w:eastAsia="ru-RU" w:bidi="ru-RU"/>
      </w:rPr>
    </w:lvl>
    <w:lvl w:ilvl="7" w:tplc="B742DE86">
      <w:numFmt w:val="bullet"/>
      <w:lvlText w:val="•"/>
      <w:lvlJc w:val="left"/>
      <w:pPr>
        <w:ind w:left="7590" w:hanging="147"/>
      </w:pPr>
      <w:rPr>
        <w:rFonts w:hint="default"/>
        <w:lang w:val="ru-RU" w:eastAsia="ru-RU" w:bidi="ru-RU"/>
      </w:rPr>
    </w:lvl>
    <w:lvl w:ilvl="8" w:tplc="58BE0C2C">
      <w:numFmt w:val="bullet"/>
      <w:lvlText w:val="•"/>
      <w:lvlJc w:val="left"/>
      <w:pPr>
        <w:ind w:left="8646" w:hanging="147"/>
      </w:pPr>
      <w:rPr>
        <w:rFonts w:hint="default"/>
        <w:lang w:val="ru-RU" w:eastAsia="ru-RU" w:bidi="ru-RU"/>
      </w:rPr>
    </w:lvl>
  </w:abstractNum>
  <w:abstractNum w:abstractNumId="6">
    <w:nsid w:val="46C072E1"/>
    <w:multiLevelType w:val="hybridMultilevel"/>
    <w:tmpl w:val="EB26CE52"/>
    <w:lvl w:ilvl="0" w:tplc="C128A022">
      <w:start w:val="8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B5E46198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5B44CB04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0EF4FCD8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8C8EA218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0ACA3AF8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C610DBFC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DBA4B20E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44561CD6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7">
    <w:nsid w:val="4C2A3893"/>
    <w:multiLevelType w:val="hybridMultilevel"/>
    <w:tmpl w:val="1D0CB642"/>
    <w:lvl w:ilvl="0" w:tplc="83BAFBF8">
      <w:start w:val="4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F056B896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DBD07A44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160AC1F8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B7D641D2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7FFC5290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E116ABFA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18480A9A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0960E4AE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8">
    <w:nsid w:val="60E73738"/>
    <w:multiLevelType w:val="hybridMultilevel"/>
    <w:tmpl w:val="20022EF0"/>
    <w:lvl w:ilvl="0" w:tplc="27228668">
      <w:start w:val="14"/>
      <w:numFmt w:val="decimal"/>
      <w:lvlText w:val="%1."/>
      <w:lvlJc w:val="left"/>
      <w:pPr>
        <w:ind w:left="350" w:hanging="293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DBECAF62">
      <w:numFmt w:val="bullet"/>
      <w:lvlText w:val="•"/>
      <w:lvlJc w:val="left"/>
      <w:pPr>
        <w:ind w:left="1399" w:hanging="293"/>
      </w:pPr>
      <w:rPr>
        <w:rFonts w:hint="default"/>
        <w:lang w:val="ru-RU" w:eastAsia="ru-RU" w:bidi="ru-RU"/>
      </w:rPr>
    </w:lvl>
    <w:lvl w:ilvl="2" w:tplc="D3AC2C92">
      <w:numFmt w:val="bullet"/>
      <w:lvlText w:val="•"/>
      <w:lvlJc w:val="left"/>
      <w:pPr>
        <w:ind w:left="2439" w:hanging="293"/>
      </w:pPr>
      <w:rPr>
        <w:rFonts w:hint="default"/>
        <w:lang w:val="ru-RU" w:eastAsia="ru-RU" w:bidi="ru-RU"/>
      </w:rPr>
    </w:lvl>
    <w:lvl w:ilvl="3" w:tplc="6310D334">
      <w:numFmt w:val="bullet"/>
      <w:lvlText w:val="•"/>
      <w:lvlJc w:val="left"/>
      <w:pPr>
        <w:ind w:left="3479" w:hanging="293"/>
      </w:pPr>
      <w:rPr>
        <w:rFonts w:hint="default"/>
        <w:lang w:val="ru-RU" w:eastAsia="ru-RU" w:bidi="ru-RU"/>
      </w:rPr>
    </w:lvl>
    <w:lvl w:ilvl="4" w:tplc="F3849766">
      <w:numFmt w:val="bullet"/>
      <w:lvlText w:val="•"/>
      <w:lvlJc w:val="left"/>
      <w:pPr>
        <w:ind w:left="4519" w:hanging="293"/>
      </w:pPr>
      <w:rPr>
        <w:rFonts w:hint="default"/>
        <w:lang w:val="ru-RU" w:eastAsia="ru-RU" w:bidi="ru-RU"/>
      </w:rPr>
    </w:lvl>
    <w:lvl w:ilvl="5" w:tplc="ABC2AD8C">
      <w:numFmt w:val="bullet"/>
      <w:lvlText w:val="•"/>
      <w:lvlJc w:val="left"/>
      <w:pPr>
        <w:ind w:left="5559" w:hanging="293"/>
      </w:pPr>
      <w:rPr>
        <w:rFonts w:hint="default"/>
        <w:lang w:val="ru-RU" w:eastAsia="ru-RU" w:bidi="ru-RU"/>
      </w:rPr>
    </w:lvl>
    <w:lvl w:ilvl="6" w:tplc="580AD196">
      <w:numFmt w:val="bullet"/>
      <w:lvlText w:val="•"/>
      <w:lvlJc w:val="left"/>
      <w:pPr>
        <w:ind w:left="6598" w:hanging="293"/>
      </w:pPr>
      <w:rPr>
        <w:rFonts w:hint="default"/>
        <w:lang w:val="ru-RU" w:eastAsia="ru-RU" w:bidi="ru-RU"/>
      </w:rPr>
    </w:lvl>
    <w:lvl w:ilvl="7" w:tplc="E72AF1DC">
      <w:numFmt w:val="bullet"/>
      <w:lvlText w:val="•"/>
      <w:lvlJc w:val="left"/>
      <w:pPr>
        <w:ind w:left="7638" w:hanging="293"/>
      </w:pPr>
      <w:rPr>
        <w:rFonts w:hint="default"/>
        <w:lang w:val="ru-RU" w:eastAsia="ru-RU" w:bidi="ru-RU"/>
      </w:rPr>
    </w:lvl>
    <w:lvl w:ilvl="8" w:tplc="27541D86">
      <w:numFmt w:val="bullet"/>
      <w:lvlText w:val="•"/>
      <w:lvlJc w:val="left"/>
      <w:pPr>
        <w:ind w:left="8678" w:hanging="293"/>
      </w:pPr>
      <w:rPr>
        <w:rFonts w:hint="default"/>
        <w:lang w:val="ru-RU" w:eastAsia="ru-RU" w:bidi="ru-RU"/>
      </w:rPr>
    </w:lvl>
  </w:abstractNum>
  <w:abstractNum w:abstractNumId="9">
    <w:nsid w:val="74E9536B"/>
    <w:multiLevelType w:val="hybridMultilevel"/>
    <w:tmpl w:val="D55A6688"/>
    <w:lvl w:ilvl="0" w:tplc="E97496EA">
      <w:start w:val="7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1A98AFD8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8CE0ED64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CF489D20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5FC69D94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A8C2B158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192C1408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DB561858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5CACCF12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abstractNum w:abstractNumId="10">
    <w:nsid w:val="75B32237"/>
    <w:multiLevelType w:val="hybridMultilevel"/>
    <w:tmpl w:val="9D600AA0"/>
    <w:lvl w:ilvl="0" w:tplc="08D66D60">
      <w:numFmt w:val="bullet"/>
      <w:lvlText w:val="•"/>
      <w:lvlJc w:val="left"/>
      <w:pPr>
        <w:ind w:left="127" w:hanging="70"/>
      </w:pPr>
      <w:rPr>
        <w:rFonts w:ascii="Times New Roman" w:eastAsia="Times New Roman" w:hAnsi="Times New Roman" w:cs="Times New Roman" w:hint="default"/>
        <w:spacing w:val="-1"/>
        <w:w w:val="102"/>
        <w:sz w:val="17"/>
        <w:szCs w:val="17"/>
        <w:lang w:val="ru-RU" w:eastAsia="ru-RU" w:bidi="ru-RU"/>
      </w:rPr>
    </w:lvl>
    <w:lvl w:ilvl="1" w:tplc="6D26DE4E">
      <w:numFmt w:val="bullet"/>
      <w:lvlText w:val="•"/>
      <w:lvlJc w:val="left"/>
      <w:pPr>
        <w:ind w:left="1107" w:hanging="70"/>
      </w:pPr>
      <w:rPr>
        <w:rFonts w:hint="default"/>
        <w:lang w:val="ru-RU" w:eastAsia="ru-RU" w:bidi="ru-RU"/>
      </w:rPr>
    </w:lvl>
    <w:lvl w:ilvl="2" w:tplc="184EDD24">
      <w:numFmt w:val="bullet"/>
      <w:lvlText w:val="•"/>
      <w:lvlJc w:val="left"/>
      <w:pPr>
        <w:ind w:left="2094" w:hanging="70"/>
      </w:pPr>
      <w:rPr>
        <w:rFonts w:hint="default"/>
        <w:lang w:val="ru-RU" w:eastAsia="ru-RU" w:bidi="ru-RU"/>
      </w:rPr>
    </w:lvl>
    <w:lvl w:ilvl="3" w:tplc="541046DA">
      <w:numFmt w:val="bullet"/>
      <w:lvlText w:val="•"/>
      <w:lvlJc w:val="left"/>
      <w:pPr>
        <w:ind w:left="3081" w:hanging="70"/>
      </w:pPr>
      <w:rPr>
        <w:rFonts w:hint="default"/>
        <w:lang w:val="ru-RU" w:eastAsia="ru-RU" w:bidi="ru-RU"/>
      </w:rPr>
    </w:lvl>
    <w:lvl w:ilvl="4" w:tplc="7FDA5D46">
      <w:numFmt w:val="bullet"/>
      <w:lvlText w:val="•"/>
      <w:lvlJc w:val="left"/>
      <w:pPr>
        <w:ind w:left="4068" w:hanging="70"/>
      </w:pPr>
      <w:rPr>
        <w:rFonts w:hint="default"/>
        <w:lang w:val="ru-RU" w:eastAsia="ru-RU" w:bidi="ru-RU"/>
      </w:rPr>
    </w:lvl>
    <w:lvl w:ilvl="5" w:tplc="D6B2EB78">
      <w:numFmt w:val="bullet"/>
      <w:lvlText w:val="•"/>
      <w:lvlJc w:val="left"/>
      <w:pPr>
        <w:ind w:left="5056" w:hanging="70"/>
      </w:pPr>
      <w:rPr>
        <w:rFonts w:hint="default"/>
        <w:lang w:val="ru-RU" w:eastAsia="ru-RU" w:bidi="ru-RU"/>
      </w:rPr>
    </w:lvl>
    <w:lvl w:ilvl="6" w:tplc="0B169F36">
      <w:numFmt w:val="bullet"/>
      <w:lvlText w:val="•"/>
      <w:lvlJc w:val="left"/>
      <w:pPr>
        <w:ind w:left="6043" w:hanging="70"/>
      </w:pPr>
      <w:rPr>
        <w:rFonts w:hint="default"/>
        <w:lang w:val="ru-RU" w:eastAsia="ru-RU" w:bidi="ru-RU"/>
      </w:rPr>
    </w:lvl>
    <w:lvl w:ilvl="7" w:tplc="8340A398">
      <w:numFmt w:val="bullet"/>
      <w:lvlText w:val="•"/>
      <w:lvlJc w:val="left"/>
      <w:pPr>
        <w:ind w:left="7030" w:hanging="70"/>
      </w:pPr>
      <w:rPr>
        <w:rFonts w:hint="default"/>
        <w:lang w:val="ru-RU" w:eastAsia="ru-RU" w:bidi="ru-RU"/>
      </w:rPr>
    </w:lvl>
    <w:lvl w:ilvl="8" w:tplc="923449CE">
      <w:numFmt w:val="bullet"/>
      <w:lvlText w:val="•"/>
      <w:lvlJc w:val="left"/>
      <w:pPr>
        <w:ind w:left="8017" w:hanging="70"/>
      </w:pPr>
      <w:rPr>
        <w:rFonts w:hint="default"/>
        <w:lang w:val="ru-RU" w:eastAsia="ru-RU" w:bidi="ru-RU"/>
      </w:rPr>
    </w:lvl>
  </w:abstractNum>
  <w:num w:numId="1">
    <w:abstractNumId w:val="0"/>
  </w:num>
  <w:num w:numId="2">
    <w:abstractNumId w:val="8"/>
  </w:num>
  <w:num w:numId="3">
    <w:abstractNumId w:val="9"/>
  </w:num>
  <w:num w:numId="4">
    <w:abstractNumId w:val="5"/>
  </w:num>
  <w:num w:numId="5">
    <w:abstractNumId w:val="3"/>
  </w:num>
  <w:num w:numId="6">
    <w:abstractNumId w:val="6"/>
  </w:num>
  <w:num w:numId="7">
    <w:abstractNumId w:val="7"/>
  </w:num>
  <w:num w:numId="8">
    <w:abstractNumId w:val="4"/>
  </w:num>
  <w:num w:numId="9">
    <w:abstractNumId w:val="1"/>
  </w:num>
  <w:num w:numId="10">
    <w:abstractNumId w:val="2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</w:compat>
  <w:rsids>
    <w:rsidRoot w:val="003C27BF"/>
    <w:rsid w:val="00110513"/>
    <w:rsid w:val="00135516"/>
    <w:rsid w:val="002728BD"/>
    <w:rsid w:val="002B5DC1"/>
    <w:rsid w:val="003C27BF"/>
    <w:rsid w:val="005F7F0C"/>
    <w:rsid w:val="00785932"/>
    <w:rsid w:val="00841742"/>
    <w:rsid w:val="00A513A0"/>
    <w:rsid w:val="00C543E4"/>
    <w:rsid w:val="00CE7A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pPr>
      <w:ind w:left="172"/>
      <w:outlineLvl w:val="0"/>
    </w:pPr>
  </w:style>
  <w:style w:type="paragraph" w:styleId="2">
    <w:name w:val="heading 2"/>
    <w:basedOn w:val="a"/>
    <w:uiPriority w:val="1"/>
    <w:qFormat/>
    <w:pPr>
      <w:spacing w:before="65"/>
      <w:ind w:left="167"/>
      <w:outlineLvl w:val="1"/>
    </w:pPr>
    <w:rPr>
      <w:b/>
      <w:bCs/>
      <w:sz w:val="19"/>
      <w:szCs w:val="19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19"/>
      <w:szCs w:val="19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110513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10513"/>
    <w:rPr>
      <w:rFonts w:ascii="Tahoma" w:eastAsia="Times New Roman" w:hAnsi="Tahoma" w:cs="Tahoma"/>
      <w:sz w:val="16"/>
      <w:szCs w:val="16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hyperlink" Target="http://artclassic.edu.ru/" TargetMode="Externa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enc-dic.com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ebiblioteka.ru/" TargetMode="External"/><Relationship Id="rId20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://www.elibrary.ru/" TargetMode="External"/><Relationship Id="rId10" Type="http://schemas.openxmlformats.org/officeDocument/2006/relationships/image" Target="media/image2.jpeg"/><Relationship Id="rId19" Type="http://schemas.openxmlformats.org/officeDocument/2006/relationships/hyperlink" Target="http://www.mininuniver.ru/scientific/educftion/ozenkachest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yperlink" Target="http://www.biblioclub.ru/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2143</Words>
  <Characters>12220</Characters>
  <Application>Microsoft Office Word</Application>
  <DocSecurity>0</DocSecurity>
  <Lines>101</Lines>
  <Paragraphs>28</Paragraphs>
  <ScaleCrop>false</ScaleCrop>
  <Company/>
  <LinksUpToDate>false</LinksUpToDate>
  <CharactersWithSpaces>14335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9</cp:revision>
  <dcterms:created xsi:type="dcterms:W3CDTF">2019-03-04T06:43:00Z</dcterms:created>
  <dcterms:modified xsi:type="dcterms:W3CDTF">2019-09-04T11:24:00Z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2019-03-04T00:00:00Z</vt:filetime>
  </property>
  <property fmtid="{D5CDD505-2E9C-101B-9397-08002B2CF9AE}" pid="3" name="Creator">
    <vt:lpwstr>FastReport</vt:lpwstr>
  </property>
  <property fmtid="{D5CDD505-2E9C-101B-9397-08002B2CF9AE}" pid="4" name="LastSaved">
    <vt:filetime>2019-03-04T00:00:00Z</vt:filetime>
  </property>
</Properties>
</file>